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52" w:rsidRPr="00C007EA" w:rsidRDefault="002A1052" w:rsidP="0033166E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Консультация</w:t>
      </w:r>
    </w:p>
    <w:p w:rsidR="002A1052" w:rsidRPr="00C007EA" w:rsidRDefault="002A1052" w:rsidP="0033166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007EA">
        <w:rPr>
          <w:rFonts w:ascii="Times New Roman" w:eastAsia="Times New Roman" w:hAnsi="Times New Roman" w:cs="Times New Roman"/>
          <w:b/>
          <w:sz w:val="28"/>
          <w:szCs w:val="28"/>
        </w:rPr>
        <w:t>«Организация непосредственно образовательной деятельности</w:t>
      </w:r>
    </w:p>
    <w:p w:rsidR="002A1052" w:rsidRPr="00C007EA" w:rsidRDefault="002A1052" w:rsidP="0033166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007EA"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ФГОС  </w:t>
      </w:r>
      <w:proofErr w:type="gramStart"/>
      <w:r w:rsidRPr="00C007EA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 w:rsidRPr="00C007E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A1052" w:rsidRPr="00C007EA" w:rsidRDefault="002A1052" w:rsidP="0033166E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образовательная деятельность реализуется через организацию различных видов детской деятельности (игровой, двигательной, коммуникативной, трудовой, познавательно – исследовательской и др.) или их интеграцию с использованием разнообразных форм и методов работы, выбор которых осуществляется педагогами самостоятельно в зависимости от контингента детей, уровня освоения общеобразовательной программы дошкольного образования и решения конкретных образовательных задач.</w:t>
      </w:r>
    </w:p>
    <w:p w:rsidR="002A1052" w:rsidRPr="00C007EA" w:rsidRDefault="002A1052" w:rsidP="0033166E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Согласно теории Л.С. </w:t>
      </w:r>
      <w:proofErr w:type="spellStart"/>
      <w:r w:rsidRPr="00C007EA">
        <w:rPr>
          <w:rFonts w:ascii="Times New Roman" w:eastAsia="Times New Roman" w:hAnsi="Times New Roman" w:cs="Times New Roman"/>
          <w:sz w:val="24"/>
          <w:szCs w:val="24"/>
        </w:rPr>
        <w:t>Выготского</w:t>
      </w:r>
      <w:proofErr w:type="spell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и его последователей, процессы воспитания и обучения не сами по себе непосредственно развивают ребенка, а лишь тогда, когда они имеют </w:t>
      </w:r>
      <w:proofErr w:type="spellStart"/>
      <w:r w:rsidRPr="00C007EA">
        <w:rPr>
          <w:rFonts w:ascii="Times New Roman" w:eastAsia="Times New Roman" w:hAnsi="Times New Roman" w:cs="Times New Roman"/>
          <w:sz w:val="24"/>
          <w:szCs w:val="24"/>
        </w:rPr>
        <w:t>деятельностные</w:t>
      </w:r>
      <w:proofErr w:type="spell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 формы и обладают соответствующим содержанием.</w:t>
      </w:r>
    </w:p>
    <w:p w:rsidR="002A1052" w:rsidRPr="00C007EA" w:rsidRDefault="002A1052" w:rsidP="0033166E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  В ФГОС содержится указание на то, какие виды деятельности можно считать приемлемыми формами практики для ребенка дошкольного возраста: </w:t>
      </w:r>
    </w:p>
    <w:p w:rsidR="002A1052" w:rsidRPr="00C007EA" w:rsidRDefault="002A1052" w:rsidP="0033166E">
      <w:pPr>
        <w:rPr>
          <w:rFonts w:ascii="Times New Roman" w:eastAsia="Times New Roman" w:hAnsi="Times New Roman" w:cs="Times New Roman"/>
        </w:rPr>
      </w:pP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- в раннем возрасте (1 год - 3 года) - предметная деятельность и игры с составными и динамическими игрушками; экспериментирование с материалами и веществами (песок, вода, тесто и пр.), общение с взрослым и совместные игры со сверстниками под руководством взрослого, самообслуживание</w:t>
      </w:r>
      <w:r w:rsidRPr="00C007EA">
        <w:rPr>
          <w:rFonts w:ascii="Times New Roman" w:eastAsia="Times New Roman" w:hAnsi="Times New Roman" w:cs="Times New Roman"/>
        </w:rPr>
        <w:t xml:space="preserve"> и действия с бытовыми предметами-орудиями (ложка, совок, лопатка и пр.), восприятие смысла музыки, сказок, стихов,</w:t>
      </w:r>
      <w:proofErr w:type="gramEnd"/>
      <w:r w:rsidRPr="00C007EA">
        <w:rPr>
          <w:rFonts w:ascii="Times New Roman" w:eastAsia="Times New Roman" w:hAnsi="Times New Roman" w:cs="Times New Roman"/>
        </w:rPr>
        <w:t xml:space="preserve"> рассматривание картинок, двигательная активность;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- для детей дошкольного возраста (3 года - 8 лет) - ряд видов деятельности, таких как игровая, включая сюжетно-ролевую игру, игру с правилами и другие виды игры, коммуникативная (общение и взаимодействие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сверстниками), познавательно-исследовательская 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 (в помещении и на улице), конструирование из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 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 (овладение основными движениями) формы активности ребенка.</w:t>
      </w:r>
      <w:proofErr w:type="gramEnd"/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 Схема развития любого вида деятельности такова: сначала она осуществляется в совместной деятельности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взрослым, затем в совместной деятельности со сверстниками и становится самодеятельностью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Выделяются сущностные признаки совместной деятельности взрослых и детей – наличие партнерской позиции взрослого и партнерской формы организации (сотрудничество взрослого и детей, возможность свободного размещения, перемещения и общения детей).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Существенной особенностью партнерской деятельности взрослого с детьми является ее открытость в сторону свободной самостоятельной деятельности самих дошкольников. В тоже время партнерская деятельность взрослого открыта для проектирования в соответствии с их интересами (детей).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Воспитатель, основываясь на интересах и игре детей, предлагает им виды деятельности, которые стимулируют их познавательную деятельность.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Предоставляя детям возможность прямого контакта с людьми, материалами и реальным жизненным опытом, воспитатель стимулирует интеллектуальное развитие ребенка.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Тематические игровые центры дают детям возможность самостоятельного выбора материалов и, соответственно, области познания. Различные темы, масштабные задания (проекты) также должны учитывать интересы детей могут быть связаны с определенными центрами. Интерьер группы должен быть организован таким образом, чтобы детям был предоставлен достаточно широкий выбор центров и материалов.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 обстановке, ориентированной на ребенка, дети: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•  делают выбор;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•  активно играют;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•  используют материалы, которым можно найти более чем одно применение;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•   работают все вместе и заботятся друг о друге;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•   отвечают за свои поступки.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Между воспитателями и детьми должно быть взаимное уважение. Уважение является необходимым элементом в том сообществе, которым является группа детского сада. Воспитатели подают пример взаимопонимания, уважения и заботы друг о друге, которых они ждут от детей. Степень уважения, которое дети ощущают со стороны других людей, представляет собой ключевой фактор развития у них самоуважения. А самоуважение, в свою очередь, закладывает прочные основы позитивных взаимоотношений с другими детьми.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Когда педагоги проявляют уважение к каждому ребенку в группе, дети учатся приятию всех остальных детей - и тех, кто медленно бегает, и тех, кто отлично рисует, и даже детей с необычным или конфликтным поведением.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Когда дети видят и чувствуют, что каждого из них принимают и уважают, они начинают ощущать себя комфортно и могут вести себя свободно и реализовывать свои собственные интересы.</w:t>
      </w:r>
    </w:p>
    <w:tbl>
      <w:tblPr>
        <w:tblW w:w="10147" w:type="dxa"/>
        <w:tblCellSpacing w:w="0" w:type="dxa"/>
        <w:tblInd w:w="-142" w:type="dxa"/>
        <w:tblCellMar>
          <w:left w:w="0" w:type="dxa"/>
          <w:right w:w="0" w:type="dxa"/>
        </w:tblCellMar>
        <w:tblLook w:val="00A0"/>
      </w:tblPr>
      <w:tblGrid>
        <w:gridCol w:w="10147"/>
      </w:tblGrid>
      <w:tr w:rsidR="002A1052" w:rsidRPr="00C007EA" w:rsidTr="002A1052">
        <w:trPr>
          <w:trHeight w:val="675"/>
          <w:tblCellSpacing w:w="0" w:type="dxa"/>
        </w:trPr>
        <w:tc>
          <w:tcPr>
            <w:tcW w:w="10147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0"/>
            <w:bookmarkStart w:id="1" w:name="38d619243e568a3e7a0c2a4f242047abc6a397f4"/>
            <w:bookmarkEnd w:id="0"/>
            <w:bookmarkEnd w:id="1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продемонстрировать детям свое уважение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Всегда называйте детей по имени.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Говорите индивидуально с каждым ребенком так часто, как это только возможно.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При разговоре находитесь на одном уровне с ребенком: 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опускайтесь на корточки или садитесь на низкий  стул.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Слушайте, что говорит вам ребенок, и отвечайте ему.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Если вы пообещали детям, что вы что-то сделаете для них позднее, не забудьте сделать это.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Выражайте искреннее восхищение результатами работы детей.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Дайте детям возможность рассказывать другим о своей работе и своих интересах.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• Используйте идеи и предложения детей и благодарите их за помощь</w:t>
            </w:r>
          </w:p>
        </w:tc>
      </w:tr>
    </w:tbl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Воспитателям следует осознать, что дети, как и взрослые, чувствуют и замечают искренность, с которой к ним относятся. Хвалить детей за результаты их работы следует индивидуально и искренне, взаимодействие должно быть естественным и непринужденным.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Дети с удовольствием принимают юмор и веселье, которые соответствуют их возрасту, и реагируют на них. Взрослым не следует опасаться, что, смеясь и шутя с детьми, они могут потерять контроль над порядком в группе. Напротив, общее веселье только сближает воспитателей с детьми, а атмосфера сотрудничества в группе укрепляется.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организации непосредственно образовательной деятельности в форме совместной партнерской деятельности взрослого и детей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Организация непосредственно образовательной деятельности в форме совместной партнерской деятельности взрослого с детьми связана со значительной перестройкой стиля поведения воспитателя.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Партнерская позиция воспитателя предполагает принятие демократического стиля отношений, а не авторитарного, сопряженного с учительской позицией.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Понять, что значит быть партнером детей, легче всего, сопоставив эти две позиции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Сравнительная характеристика особенностей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партнерской и учительской позиций</w:t>
      </w:r>
    </w:p>
    <w:tbl>
      <w:tblPr>
        <w:tblW w:w="11026" w:type="dxa"/>
        <w:tblCellSpacing w:w="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81"/>
        <w:gridCol w:w="5008"/>
        <w:gridCol w:w="4637"/>
      </w:tblGrid>
      <w:tr w:rsidR="001E556C" w:rsidRPr="00C007EA" w:rsidTr="007E64EE">
        <w:trPr>
          <w:trHeight w:val="1196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"/>
            <w:bookmarkStart w:id="3" w:name="228a354711881f07a3e29b6a4d934fa4636914c3"/>
            <w:bookmarkEnd w:id="2"/>
            <w:bookmarkEnd w:id="3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Характеризуемые объекты</w:t>
            </w:r>
          </w:p>
        </w:tc>
        <w:tc>
          <w:tcPr>
            <w:tcW w:w="5008" w:type="dxa"/>
            <w:vAlign w:val="center"/>
            <w:hideMark/>
          </w:tcPr>
          <w:p w:rsidR="002A1052" w:rsidRPr="00C007EA" w:rsidRDefault="001E556C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2A1052"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Партнерская форма</w:t>
            </w: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37" w:type="dxa"/>
            <w:vAlign w:val="center"/>
            <w:hideMark/>
          </w:tcPr>
          <w:p w:rsidR="002A1052" w:rsidRPr="00C007EA" w:rsidRDefault="001E556C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2A1052"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Школьно-урочная форма</w:t>
            </w:r>
          </w:p>
        </w:tc>
      </w:tr>
      <w:tr w:rsidR="001E556C" w:rsidRPr="00C007EA" w:rsidTr="007E64EE">
        <w:trPr>
          <w:trHeight w:val="1819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</w:p>
        </w:tc>
        <w:tc>
          <w:tcPr>
            <w:tcW w:w="5008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Партнер - всегда равноправный участник дела и как таковой связан с другими взаимным уважением </w:t>
            </w:r>
          </w:p>
        </w:tc>
        <w:tc>
          <w:tcPr>
            <w:tcW w:w="4637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– это руководитель, </w:t>
            </w:r>
            <w:proofErr w:type="spell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регламентатор</w:t>
            </w:r>
            <w:proofErr w:type="spellEnd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; он непосредственно не включен в деятельность, а дает задание (объясняет) и контролирует</w:t>
            </w:r>
          </w:p>
        </w:tc>
      </w:tr>
      <w:tr w:rsidR="001E556C" w:rsidRPr="00C007EA" w:rsidTr="007E64EE">
        <w:trPr>
          <w:trHeight w:val="3380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 взрослого в пространстве группы</w:t>
            </w:r>
          </w:p>
        </w:tc>
        <w:tc>
          <w:tcPr>
            <w:tcW w:w="5008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Взрослый – партнер, рядом с детьми (вместе), в едином пространстве (например, сидящий в круге с детьми за общим столом)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 взрослого динамична (может со своей работой пересесть, если видит, что кто-то особенно в нем нуждается); при этом все дети в поле зрения воспитателя (и друг друга).</w:t>
            </w:r>
          </w:p>
        </w:tc>
        <w:tc>
          <w:tcPr>
            <w:tcW w:w="4637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Взрослый – учитель, отдален от детей, вне круга, противостоит детям, над ними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(например, за письменным столом как на школьном уроке)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Позиция взрослого либо стабильна (стоит у доски, сидит за письменным столом), либо он перемещается для контроля и оценки («обходит дозором» детей, контролирует, оценивает, нависая «над» ребенком). </w:t>
            </w:r>
            <w:proofErr w:type="gramEnd"/>
          </w:p>
        </w:tc>
      </w:tr>
      <w:tr w:rsidR="001E556C" w:rsidRPr="00C007EA" w:rsidTr="007E64EE">
        <w:trPr>
          <w:trHeight w:val="2541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5008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приближение к ситуации «круглого стола», приглашающего к равному участию в работе, обсуждении, исследовании.</w:t>
            </w:r>
          </w:p>
        </w:tc>
        <w:tc>
          <w:tcPr>
            <w:tcW w:w="4637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за рядами столов, как за партами, глядя в затылок другого ребенка</w:t>
            </w:r>
          </w:p>
        </w:tc>
      </w:tr>
      <w:tr w:rsidR="001E556C" w:rsidRPr="00C007EA" w:rsidTr="007E64EE">
        <w:trPr>
          <w:trHeight w:val="2675"/>
          <w:tblCellSpacing w:w="0" w:type="dxa"/>
        </w:trPr>
        <w:tc>
          <w:tcPr>
            <w:tcW w:w="1381" w:type="dxa"/>
            <w:vAlign w:val="center"/>
            <w:hideMark/>
          </w:tcPr>
          <w:p w:rsidR="001E556C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свободы</w:t>
            </w:r>
          </w:p>
        </w:tc>
        <w:tc>
          <w:tcPr>
            <w:tcW w:w="5008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размещение детей и перемещение в процессе деятельности.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Разрешено свободное общение (рабочий гул)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обсуждать работу, задавать друг другу вопросы и т.п.</w:t>
            </w:r>
          </w:p>
        </w:tc>
        <w:tc>
          <w:tcPr>
            <w:tcW w:w="4637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Жесткое закрепление рабочих мест, запрет на перемещение.</w:t>
            </w:r>
          </w:p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Запрещено свободное общение детей. Вводится дисциплинарное требование тишины</w:t>
            </w:r>
          </w:p>
        </w:tc>
      </w:tr>
      <w:tr w:rsidR="001E556C" w:rsidRPr="00C007EA" w:rsidTr="007E64EE">
        <w:trPr>
          <w:trHeight w:val="2941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«Чреватость» позиции воспитателя</w:t>
            </w:r>
          </w:p>
        </w:tc>
        <w:tc>
          <w:tcPr>
            <w:tcW w:w="5008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Способствует развитию у ребенка активности, самостоятельности, умения принять решение, пробовать делать что-то, не боясь, что получиться неправильно, вызывает стремление к достижению, благоприятствует эмоциональному комфорту</w:t>
            </w:r>
          </w:p>
        </w:tc>
        <w:tc>
          <w:tcPr>
            <w:tcW w:w="4637" w:type="dxa"/>
            <w:vAlign w:val="center"/>
            <w:hideMark/>
          </w:tcPr>
          <w:p w:rsidR="002A1052" w:rsidRPr="00C007EA" w:rsidRDefault="002A1052" w:rsidP="00EC27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Вызывает пассивность ребенка, невозможность самостоятельно принять решение, эмоциональный дискомфорт, страх что-то сделать не так и агрессию как оборотную сторону страха, как разрядку накапливающегося напряжения.</w:t>
            </w:r>
          </w:p>
        </w:tc>
      </w:tr>
    </w:tbl>
    <w:p w:rsidR="0033166E" w:rsidRPr="00C007EA" w:rsidRDefault="0033166E" w:rsidP="002A10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Организация непосредственно образовательной деятельности в партнерской форме требует от взрослого стиля поведения, который может быть выражен девизом: «Мы включены в деятельность, не связаны обязательными отношениями, а только желанием и обоюдным договором: мы все хотим делать это».</w:t>
      </w:r>
    </w:p>
    <w:tbl>
      <w:tblPr>
        <w:tblpPr w:leftFromText="180" w:rightFromText="180" w:vertAnchor="text" w:horzAnchor="margin" w:tblpY="4"/>
        <w:tblW w:w="98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96"/>
        <w:gridCol w:w="2549"/>
        <w:gridCol w:w="7035"/>
      </w:tblGrid>
      <w:tr w:rsidR="007E64EE" w:rsidRPr="00C007EA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9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непосредственно образовательной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действий</w:t>
            </w:r>
          </w:p>
        </w:tc>
      </w:tr>
      <w:tr w:rsidR="007E64EE" w:rsidRPr="00C007EA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9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 этап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приглашает к деятельности – необязательной, непринужденной: </w:t>
            </w:r>
            <w:proofErr w:type="gram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сегодня…, Кто хочет, устраивайтесь по удобнее…» (или:</w:t>
            </w:r>
            <w:proofErr w:type="gramEnd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</w:t>
            </w:r>
            <w:proofErr w:type="gram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буду</w:t>
            </w:r>
            <w:proofErr w:type="gramEnd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…Кто хочет, присоединяйтесь…».</w:t>
            </w:r>
          </w:p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Наметив задачу для совместного выполнения, воспитатель, как               равноправный участник, предлагает возможные способы ее реализации.</w:t>
            </w:r>
          </w:p>
        </w:tc>
      </w:tr>
      <w:tr w:rsidR="007E64EE" w:rsidRPr="00C007EA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9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процесса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исподволь задает развивающее содержание (новые знания, способы деятельности и пр.); предлагает свою идею или свой результат для детской критики; проявляет заинтересованность в результате детей; включается во взаимную оценку и интерпретацию действий участников; усиливает интерес ребенка к работе сверстника, поощряет содержательное обращение, провоцирует взаимные оценки, обсуждение возникающих проблем.</w:t>
            </w:r>
          </w:p>
        </w:tc>
      </w:tr>
      <w:tr w:rsidR="007E64EE" w:rsidRPr="00C007EA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9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работает в своем темпе и решает сам, закончил он или нет исследование, работу. «Открытый конец» деятельности</w:t>
            </w:r>
          </w:p>
        </w:tc>
      </w:tr>
    </w:tbl>
    <w:p w:rsidR="007E64EE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     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На разных этапах непосредственно образовательной деятельности партнерская позиция воспитателя проявляется особым образом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Проявление партнерской позиции воспитателя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на разных этапах непосредственно образовательной деятельности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2"/>
      <w:bookmarkStart w:id="5" w:name="01a654a429ba0ca4a41d3c7fac4ac030f996b381"/>
      <w:bookmarkEnd w:id="4"/>
      <w:bookmarkEnd w:id="5"/>
      <w:r w:rsidRPr="00C007EA">
        <w:rPr>
          <w:rFonts w:ascii="Times New Roman" w:eastAsia="Times New Roman" w:hAnsi="Times New Roman" w:cs="Times New Roman"/>
          <w:sz w:val="24"/>
          <w:szCs w:val="24"/>
        </w:rPr>
        <w:t>Таким образом, существенными характеристиками организации непосредственно образовательной деятельности в форме партнерской деятельности взрослого с детьми являются: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включенность взрослого в деятельность наравне с детьми;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добровольное присоединение детей к деятельности (без психологического и дисциплинарного принуждения);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свободное общение и перемещение детей во время непосредственно образовательной деятельности (при соответствующей организации пространства);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открытый временной конец непосредственно образовательной деятельности (каждый работает в своем темпе)</w:t>
      </w:r>
    </w:p>
    <w:p w:rsidR="007E64EE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В самом начале подобной организации непосредственно образовательной деятельности с детьми надо сразу договориться об общих правилах поведения в группе: «Не хочешь сегодня (сейчас) делать это с нами, займись потихоньку своим делом, но не мешай другим».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 Если воспитатель правильно подбирает содержания для занимательной деятельности с дошкольниками, соответствующие их интересам, и эмоционально настроен на предлагаемое дело, проблемы присоединения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нем детей просто не возникает.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Когда педагог становится партнером ребенка, а значит равноправным участником общей работы, в результате меняются: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– стиль поведения взрослого (от административно-регламентирующего к непринужденн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7E64EE" w:rsidRPr="00C007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007EA">
        <w:rPr>
          <w:rFonts w:ascii="Times New Roman" w:eastAsia="Times New Roman" w:hAnsi="Times New Roman" w:cs="Times New Roman"/>
          <w:sz w:val="24"/>
          <w:szCs w:val="24"/>
        </w:rPr>
        <w:t>доверительному);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– рабочее пространство, на котором разворачивается совместная работа (от отдельного места за «учительским» столом к месту за общим столом рядом с детьми);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– отношение педагога к выполнению общей работы: от общего руководства к участию в выполнении определенной части работы и т.п.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При организации непосредственно образовательной деятельности в форме совместной партнерской деятельности меняется и положение детей.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1. Дети могут сами решать, участвовать или нет в общей работе. Но это не введение вседозволенности и анархии. У ребенка появляется возможность выбора – участвовать в этой работе или организовать что-то другое, заняться чем-то другим. Это свобода выбора между деятельностями и их содержанием, а не между деятельностью и ничегонеделанием.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2. Вырабатываются порядок и организация совместной деятельности: свободное размещение детей за общим столом, их общение с другими детьми по ходу работы и перемещение по мере необходимости. По ходу работы дети могут обратиться к педагогу, подойти к нему, обсудить с ним интересующие их вопросы, связанные с выполнением работы, получить необходимую помощь, совет и т.п.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3. Дети могут работать в разном темпе. Объем работы каждый ребенок может определить для себя сам: что он сделает, но сделает хорошо и доведет начатое дело до конца. Дети, которые закончили работу раньше, могут заниматься тем, что их интересует. В том случае, если ребенок не справился с работой, он может продолжить ее в последующие дни.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То, что предлагает делать взрослый, ребенку обязательно должно быть нужно и интересно. Осмысленность для ребенка предлагаемой взрослым деятельности - главный залог развивающего эффекта. 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Непосредственная мотивация в дошкольном возрасте намного сильнее, чем широкие социальные мотивы поведения. Отсюда главным принципом воспитательной работы с дошкольниками (не говоря уже о детях раннего возраста) должен быть принцип заинтересованности ребенка.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возрасте непосредственная мотивация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обусловливается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потребностью в новых впечатлениях. 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Потребность в новых впечатлениях - это базовая потребность ребенка, возникающая в младенческом возрасте и являющаяся движущей силой его развития. На следующих этапах развития эта потребность преобразуется в познавательную потребность различных уровней.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Организация непосредственно образовательной деятельности в форме непринужденной партнерской деятельности взрослого с детьми не означает хаоса и произвола ни со стороны воспитателя, ни со стороны детей. Данная форма деятельности (как и традиционные учебные занятия) вводятся в распорядок дня и недели детского сада. Для воспитателя это обязательные и спланированные действия.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Дети включаются в непосредственно образовательную деятельность из интереса к предложениям воспитателя, из стремления быть вместе со сверстниками. Постепенно у них возникает привычка к дневному и недельному ритму «рабочей» деятельности. Интерес на предстоящую деятельность подкрепляется логичностью данного вида деятельности в определенный временной период, что обеспечивается при реализации принципа событийности.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Детей, не принявших участие в совместной деятельности (в рамках непосредственно образовательной) ориентируют на результативную самостоятельную деятельность. Результаты совместной и самостоятельной деятельности обязательно обсуждаются и оцениваются.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продуктивной самостоятельной деятельности, точно также как и совместной, необходимо доводить до состояния выставочных работ.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При этом, решая задачи развития самостоятельности детей, продукты самостоятельной деятельности необходимо оценивать чаще и выше, чем продукты совместной деятельности, обращая внимание взрослых – «Посмотрите, это ребенок сделал сам!».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Подобная организация образовательного процесса будет способствовать постепенному формированию у детей представлений о жизнедеятельности в группе детского сада, где делу отводится время, а потехе – час.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Примерные формы организации</w:t>
      </w:r>
    </w:p>
    <w:tbl>
      <w:tblPr>
        <w:tblpPr w:leftFromText="180" w:rightFromText="180" w:vertAnchor="text" w:horzAnchor="margin" w:tblpXSpec="center" w:tblpY="408"/>
        <w:tblW w:w="105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250"/>
        <w:gridCol w:w="7310"/>
      </w:tblGrid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деятельность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форм работы</w:t>
            </w:r>
          </w:p>
        </w:tc>
      </w:tr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*Подвижные игры с правилами *Подвижные дидактические игры *Игровые упражнения * Соревнования *Игровые ситуации *Досуг *Ритмика *Аэробика, детский фитнес *Спортивные игры и упражнения *Аттракционы *Спортивные праздники *Гимнастика (утренняя и пробуждения) *Организация плавания</w:t>
            </w:r>
          </w:p>
        </w:tc>
      </w:tr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*Сюжетные игры * Игры с правилами *Создание игровой ситуации по режимным моментам, с использованием литературного произведения *Игры с речевым сопровождением *Пальчиковые </w:t>
            </w:r>
            <w:proofErr w:type="gram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*Театрализованные игры</w:t>
            </w:r>
          </w:p>
        </w:tc>
      </w:tr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Изобразительная </w:t>
            </w:r>
          </w:p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и Конструирование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*Мастерская по изготовлению продуктов детского творчества *Реализация проектов *Создание творческой группы *Детский дизайн *Опытно-экспериментальная деятельность *Выставки *Мини-музеи</w:t>
            </w:r>
          </w:p>
        </w:tc>
      </w:tr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 художественной литературы и фольклора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*Чтение *Обсуждение *Заучивание, рассказывание *Беседа *Театрализованная деятельность *Самостоятельная художественная речевая деятельность *Викторина *КВН *Вопросы и ответы *Презентация книжек *Выставки в книжном уголке *Литературные праздники, досуг</w:t>
            </w:r>
          </w:p>
        </w:tc>
      </w:tr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*Наблюдение *Экскурсия *Решение проблемных ситуаций *Экспериментирование *Коллекционирование *Моделирование *Исследование *Реализация проекта *Игры (сюжетные, с правилами) *Интеллектуальные игры (головоломки, викторины, задачи-шутки, ребусы, кроссворды, шарады) *Мини-музеи *Конструирование *Увлечения</w:t>
            </w:r>
            <w:proofErr w:type="gramEnd"/>
          </w:p>
        </w:tc>
      </w:tr>
      <w:tr w:rsidR="007E64EE" w:rsidRPr="00C007EA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*Беседа. Ситуативный разговор *речевая ситуация *Составление и отгадывание загадок *Игры (сюжетные, с правилами, театрализованные) *Игровые ситуации *Этюды и постановки *</w:t>
            </w:r>
            <w:proofErr w:type="spell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</w:tc>
      </w:tr>
      <w:tr w:rsidR="007E64EE" w:rsidRPr="00C007EA" w:rsidTr="00603A91">
        <w:trPr>
          <w:trHeight w:val="1996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*Дежурство *Поручения *Задания *Самообслуживание *Совместные действия *Экскурсия *Реализация проекта</w:t>
            </w:r>
          </w:p>
        </w:tc>
      </w:tr>
      <w:tr w:rsidR="007E64EE" w:rsidRPr="00C007EA" w:rsidTr="00603A91">
        <w:trPr>
          <w:trHeight w:val="84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</w:t>
            </w:r>
            <w:proofErr w:type="gramEnd"/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непосредственно образовательной деятельности </w:t>
            </w:r>
          </w:p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0" w:type="dxa"/>
            <w:vAlign w:val="center"/>
            <w:hideMark/>
          </w:tcPr>
          <w:p w:rsidR="007E64EE" w:rsidRPr="00C007EA" w:rsidRDefault="007E64EE" w:rsidP="007E64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EA">
              <w:rPr>
                <w:rFonts w:ascii="Times New Roman" w:eastAsia="Times New Roman" w:hAnsi="Times New Roman" w:cs="Times New Roman"/>
                <w:sz w:val="24"/>
                <w:szCs w:val="24"/>
              </w:rPr>
              <w:t>*Слушание *Импровизация *Исполнение *Экспериментирование *Подвижные игры (с музыкальным сопровождением) *Музыкально-дидактические игры</w:t>
            </w:r>
          </w:p>
        </w:tc>
      </w:tr>
    </w:tbl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3"/>
      <w:bookmarkStart w:id="7" w:name="6195c506b04768f8b1d5a7e33051e7bf0a814852"/>
      <w:bookmarkEnd w:id="6"/>
      <w:bookmarkEnd w:id="7"/>
      <w:r w:rsidRPr="00C007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Опираясь на характерную для старших дошкольников потребность в самоутверждении и признании со стороны взрослых, воспитатель обеспечивает условия для развития детской самостоятельности, инициативы, творчества. 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Воспитатель придерживается следующих правил. 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Развитию самостоятельности способствует освоение детьми универсальных 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цели. 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Воспитатель внимательно наблюдает за развитием самостоятельности каждого ребенка, вносит коррективы в тактику своего индивидуального подхода и дает соответствующие советы родителям.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Высшей формой самостоятельности детей является творчество. Задача воспитателя - развивать интерес к творчеству. Этому способствует словесное творчество и создание творческих ситуаций в игровой, театральной, художественно-изобразительной деятельности, в ручном труде.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Все это -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нарисовать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На седьмом году жизни расширяются возможности развития самостоятельной познавательной деятельности. 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классификация), простейшие измерения, экспериментирование с природными и рукотворными объектами. Развиваются возможности памяти. Увеличивается ее объем, произвольность запоминания информации.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Для запоминания дети сознательно прибегают к повторению, использованию группировки, составлению несложного опорного плана, помогающего воссоздать последовательность событий или действий, наглядно-образные средства.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Развивающаяся познавательная активность старших дошкольников поддерживается всей атмосферой жизни в группе детского сада.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Обязательным элементом образа жизни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старшей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и подготовительной группах является участие детей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в разрешении проблемных ситуаций,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 - в проведении элементарных опытов,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- в организации экспериментирования (с водой, снегом, воздухом, звуками, светом, магнитами, увеличительными стеклами и т. п.),</w:t>
      </w:r>
      <w:proofErr w:type="gramEnd"/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- в развивающих играх, головоломках, в изготовлении игрушек-самоделок, простейших механизмов и моделей.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Воспитатель своим примером побуждает детей к самостоятельному исследовательскому поиску ответов на возникающие вопросы: он обращает внимание на новые, необычные черты объекта, высказывает догадки, обращается к детям за помощью, нацеливает на экспериментирование, рассуждение, предположение и их проверку.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В группе постоянно появляются предметы, побуждающие дошкольников к проявлению интеллектуальной активности. Это могут каких-то устройств, сломанные игрушки, нуждающиеся в починке, зашифрованные записи, «посылки из космоса» и т. п.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Разгадывая загадки, заключенные в таких предметах, дети испытывают радость открытия и познания. «Почему это так происходит?», «Что будет, если...», «Как это изменить, чтобы...», «Из чего мы это можем сделать?», «Можно ли найти другое решение?», «Как нам об этом узнать?» - подобные вопросы постоянно присутствуют в общении воспитателя со старшими дошкольниками.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Особо воспитатель подчеркивает роль книги как источника новых знаний. Он показывает детям, как из книги можно получить ответы на самые интересные и сложные вопросы. В «трудных»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единицей педагогического процесса в группе младшего возраста является развивающая ситуация, то есть такая форма совместной деятельности педагога и детей,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детей. Планируя развивающую ситуацию, воспитателю необходимо согласовывать содержание разных разделов программы, добиваться интеграции, взаимосвязи образовательных областей.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К примеру, развивающая проблемно-игровая ситуация «Что случилось с куклой Машей?» используется не только для освоения детьми опыта проявления сочувствия, помощи и представлений о здоровье - сберегающем поведении, но и для решения других задач: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обогащение представлений о предметах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быта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и их назначении: из </w:t>
      </w: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чашки удобнее напоить куклу, какое одеяльце или подушечку выбрать, какие предметы для ухода за больной необходимо подобрать и прочее (образовательная область «Познание»);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освоение приемов сравнения предметов по разным признакам или их группировки: отобрать для куклы из общего набора посуды только маленькие чашку, блюдце, ложечку, тарелочку; выбрать по желанию куклы только яблочки определенного размера и формы и т. п. (образовательная область «Познание», «Первые шаги в математику»);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отражение эмоционального отношения к выздоравливающей кукле в музыкальной игре «Любимая кукла» и в лепке «Делаем угощение для куклы Маши» (образовательные области «Музыка», «Изобразительная деятельность»);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освоение представлений о домашних животных - ситуация «Кот Василий и котенок Пух пришли проведать нашу Машеньку» (образовательная область «Познание»);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развитие детской речи, знакомство с новыми литературными произведениями и иллюстрациями: выздоравливающая кукла хочет услышать сказку или, оправившись после болезни, участвует вместе с детьми в речевой или театрализованной игре (образовательные области «Коммуникация», «Чтение художественной литературы»).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При таком подходе единое образовательное содержание, повторяясь в разном виде, лучше осмысливается и осваивается детьми.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Эффективно использование сюжетно-тематического планирования образовательного процесса. Темы определяются исходя из интересов детей и потребностей обогащения детского опыта, например «Наш детский сад», «Наши любимые игрушки», «Я и мои друзья», «Домашние животные», «Мама, папа и я - дружная семья», и интегрируют содержание, методы и приемы из разных разделов программы. Единая тема отражается в планируемых развивающих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В случае работы с детьми младшего возраста в условиях образовательного учреждения воспитателю необходимо помнить об обязательной мотивации ребенка на любой вид деятельности.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07EA">
        <w:rPr>
          <w:rFonts w:ascii="Times New Roman" w:eastAsia="Times New Roman" w:hAnsi="Times New Roman" w:cs="Times New Roman"/>
          <w:sz w:val="24"/>
          <w:szCs w:val="24"/>
        </w:rPr>
        <w:t>Так, например, в условиях проживания детьми новогодних событий, уместно предложить детям сделать (слепить) угощение для гостей, которые придут встречать Новый год: для котика – сосиски, зайчикам – морковки, маме, папе, бабушке – пирожки или прянички.</w:t>
      </w:r>
      <w:proofErr w:type="gram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 Детям предоставляется право выбора, что лепить. Вместе с детьми уточняются, а если возникает необходимость, то и проверяются (исследуются) способы лепки перечисленных продуктов.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После того, когда дети успешно освоили способы лепки и показали друг другу, как они это делают, воспитатель тоже определяется с тем, что и для кого, он будет лепить, и делает это вместе с детьми.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Продукты деятельности раскладываются по тарелочкам, ранее украшенным детьми методом аппликации и специально заготовленные, как праздничная посуда, которая ждала своего часа и стояла на полках игрушечной мебели. Далее воспитатель с детьми определяет место хранения приготовленного угощения (например, игрушечный холодильник), куда все и перемещается.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Все это нужно для того, чтобы каждый день мотивировать детей на предстающую деятельность.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Что будет лепиться, что конструироваться, что украшаться, и каким именно способом, что вначале, что позже педагог определяет сам в зависимости от возраста детей и задач развития.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А ведь еще нужно подумать об украшении комнаты, нарядах для мамы, кукол и для себя, выучить стихи, песни, приготовить пригласительные, отправить письма, «купить» продукты…. Как много интереснейших дел ждет детей в предпраздничные дни! И как очень естественно решаются задачи различных образовательных областей!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процесса требуют пересмотра традиционных технологий, которые не являются эффективными в достижении цели социальной успешности дошкольников на следующей ступени образования.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На настоящий момент необходимо акцентировать внимание на следующих принципах работы с детьми: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уход от жестко регламентированного обучения школьного типа;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обеспечение двигательной активности детей в различных формах;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использование многообразных форм организации обучения, включающих разные специфически детские виды деятельности;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обеспечение взаимосвязи непосредственно образовательной деятельности с повседневной жизнью детей, их самостоятельной деятельностью (игровой, художественной, конструктивной и др.);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использование цикличности и проектной организации содержания образования;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создание развивающей предметной среды, функционально моделирующей содержание детской деятельности и инициирующей ее;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- широкое использование методов, активизирующих мышление, воображение и поисковую деятельность детей. Введение в обучение элементов </w:t>
      </w:r>
      <w:proofErr w:type="spellStart"/>
      <w:r w:rsidRPr="00C007EA">
        <w:rPr>
          <w:rFonts w:ascii="Times New Roman" w:eastAsia="Times New Roman" w:hAnsi="Times New Roman" w:cs="Times New Roman"/>
          <w:sz w:val="24"/>
          <w:szCs w:val="24"/>
        </w:rPr>
        <w:t>проблемности</w:t>
      </w:r>
      <w:proofErr w:type="spellEnd"/>
      <w:r w:rsidRPr="00C007EA">
        <w:rPr>
          <w:rFonts w:ascii="Times New Roman" w:eastAsia="Times New Roman" w:hAnsi="Times New Roman" w:cs="Times New Roman"/>
          <w:sz w:val="24"/>
          <w:szCs w:val="24"/>
        </w:rPr>
        <w:t xml:space="preserve">, задач открытого типа, имеющих разные варианты решений; 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широкое использование игровых приемов, игрушек; создание эмоционально значимых для детей ситуаций;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обеспечение ребенку возможности ориентироваться на партнера-сверстника, взаимодействовать с ним и учиться у него (а не только у взрослого);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выделение в качестве ведущей в образовательном процессе диалогической формы общения взрослого с детьми, детей между собой, что обеспечивает развитие активности, инициативности ребенка, формирует уважение и доверие к взрослому;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  <w:sz w:val="24"/>
          <w:szCs w:val="24"/>
        </w:rPr>
      </w:pPr>
      <w:r w:rsidRPr="00C007EA">
        <w:rPr>
          <w:rFonts w:ascii="Times New Roman" w:eastAsia="Times New Roman" w:hAnsi="Times New Roman" w:cs="Times New Roman"/>
          <w:sz w:val="24"/>
          <w:szCs w:val="24"/>
        </w:rPr>
        <w:t>- формирование детского сообщества, обеспечивающего каждому ребенку чувство комфортности и успешности.</w:t>
      </w:r>
    </w:p>
    <w:p w:rsidR="002A1052" w:rsidRPr="00C007EA" w:rsidRDefault="002A1052" w:rsidP="002A1052">
      <w:pPr>
        <w:rPr>
          <w:rFonts w:ascii="Times New Roman" w:eastAsia="Times New Roman" w:hAnsi="Times New Roman" w:cs="Times New Roman"/>
        </w:rPr>
      </w:pPr>
    </w:p>
    <w:p w:rsidR="002A1052" w:rsidRPr="00C007EA" w:rsidRDefault="002A1052" w:rsidP="002A1052">
      <w:pPr>
        <w:rPr>
          <w:rFonts w:ascii="Times New Roman" w:eastAsia="Times New Roman" w:hAnsi="Times New Roman" w:cs="Times New Roman"/>
        </w:rPr>
      </w:pPr>
    </w:p>
    <w:p w:rsidR="002A1052" w:rsidRPr="00C007EA" w:rsidRDefault="002A1052" w:rsidP="002A1052">
      <w:pPr>
        <w:rPr>
          <w:rFonts w:ascii="Times New Roman" w:eastAsia="Times New Roman" w:hAnsi="Times New Roman" w:cs="Times New Roman"/>
        </w:rPr>
      </w:pPr>
    </w:p>
    <w:p w:rsidR="002A1052" w:rsidRPr="00C007EA" w:rsidRDefault="002A1052" w:rsidP="002A1052">
      <w:pPr>
        <w:rPr>
          <w:rFonts w:ascii="Times New Roman" w:eastAsia="Times New Roman" w:hAnsi="Times New Roman" w:cs="Times New Roman"/>
        </w:rPr>
      </w:pPr>
    </w:p>
    <w:p w:rsidR="002A1052" w:rsidRPr="00C007EA" w:rsidRDefault="002A1052" w:rsidP="002A1052">
      <w:pPr>
        <w:rPr>
          <w:rFonts w:ascii="Times New Roman" w:eastAsia="Times New Roman" w:hAnsi="Times New Roman" w:cs="Times New Roman"/>
        </w:rPr>
      </w:pPr>
    </w:p>
    <w:p w:rsidR="002A1052" w:rsidRPr="00C007EA" w:rsidRDefault="002A1052" w:rsidP="002A105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A91" w:rsidRPr="00C007EA" w:rsidRDefault="00603A91" w:rsidP="008E409F">
      <w:pPr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603A91" w:rsidRPr="00C007EA" w:rsidRDefault="00603A91" w:rsidP="008E409F">
      <w:pPr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603A91" w:rsidRPr="00C007EA" w:rsidRDefault="00603A91" w:rsidP="008E409F">
      <w:pPr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603A91" w:rsidRPr="00C007EA" w:rsidRDefault="00603A91" w:rsidP="008E409F">
      <w:pPr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sectPr w:rsidR="00603A91" w:rsidRPr="00C007EA" w:rsidSect="0070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4F7"/>
    <w:multiLevelType w:val="hybridMultilevel"/>
    <w:tmpl w:val="6756D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CF2014"/>
    <w:multiLevelType w:val="hybridMultilevel"/>
    <w:tmpl w:val="B92ECB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5D55A6"/>
    <w:multiLevelType w:val="hybridMultilevel"/>
    <w:tmpl w:val="FB2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F30E5"/>
    <w:multiLevelType w:val="hybridMultilevel"/>
    <w:tmpl w:val="E3B402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2A1052"/>
    <w:rsid w:val="001E556C"/>
    <w:rsid w:val="002A1052"/>
    <w:rsid w:val="0033166E"/>
    <w:rsid w:val="00497897"/>
    <w:rsid w:val="00603A91"/>
    <w:rsid w:val="007030B1"/>
    <w:rsid w:val="007E64EE"/>
    <w:rsid w:val="008E409F"/>
    <w:rsid w:val="00BC3F3D"/>
    <w:rsid w:val="00C007EA"/>
    <w:rsid w:val="00D5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1"/>
  </w:style>
  <w:style w:type="paragraph" w:styleId="1">
    <w:name w:val="heading 1"/>
    <w:basedOn w:val="a"/>
    <w:next w:val="a"/>
    <w:link w:val="10"/>
    <w:uiPriority w:val="9"/>
    <w:qFormat/>
    <w:rsid w:val="008E40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0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A1052"/>
  </w:style>
  <w:style w:type="paragraph" w:styleId="a3">
    <w:name w:val="No Spacing"/>
    <w:uiPriority w:val="1"/>
    <w:qFormat/>
    <w:rsid w:val="007E64EE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8E409F"/>
    <w:rPr>
      <w:i/>
      <w:iCs/>
      <w:color w:val="808080" w:themeColor="text1" w:themeTint="7F"/>
    </w:rPr>
  </w:style>
  <w:style w:type="paragraph" w:styleId="a5">
    <w:name w:val="Subtitle"/>
    <w:basedOn w:val="a"/>
    <w:next w:val="a"/>
    <w:link w:val="a6"/>
    <w:uiPriority w:val="11"/>
    <w:qFormat/>
    <w:rsid w:val="008E40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4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8E40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E4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E4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4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3316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4269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Байлак</dc:creator>
  <cp:keywords/>
  <dc:description/>
  <cp:lastModifiedBy>ДС</cp:lastModifiedBy>
  <cp:revision>5</cp:revision>
  <dcterms:created xsi:type="dcterms:W3CDTF">2015-02-01T20:38:00Z</dcterms:created>
  <dcterms:modified xsi:type="dcterms:W3CDTF">2018-07-19T05:19:00Z</dcterms:modified>
</cp:coreProperties>
</file>