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464127" w:rsidTr="00CA5A55">
        <w:tc>
          <w:tcPr>
            <w:tcW w:w="1631" w:type="dxa"/>
            <w:tcBorders>
              <w:top w:val="nil"/>
              <w:left w:val="nil"/>
              <w:bottom w:val="nil"/>
              <w:right w:val="nil"/>
            </w:tcBorders>
          </w:tcPr>
          <w:p w:rsidR="00464127" w:rsidRDefault="00464127" w:rsidP="00CA5A55">
            <w:pPr>
              <w:rPr>
                <w:sz w:val="26"/>
                <w:szCs w:val="26"/>
              </w:rPr>
            </w:pPr>
            <w:bookmarkStart w:id="0" w:name="_GoBack"/>
            <w:bookmarkEnd w:id="0"/>
          </w:p>
        </w:tc>
        <w:tc>
          <w:tcPr>
            <w:tcW w:w="7200" w:type="dxa"/>
            <w:tcBorders>
              <w:top w:val="nil"/>
              <w:left w:val="nil"/>
              <w:bottom w:val="nil"/>
              <w:right w:val="nil"/>
            </w:tcBorders>
          </w:tcPr>
          <w:p w:rsidR="00464127" w:rsidRDefault="0010570E"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7" o:title=""/>
                </v:shape>
                <o:OLEObject Type="Embed" ProgID="MSDraw" ShapeID="_x0000_i1025" DrawAspect="Content" ObjectID="_1738575291" r:id="rId8">
                  <o:FieldCodes>\* MERGEFORMAT</o:FieldCodes>
                </o:OLEObject>
              </w:object>
            </w:r>
          </w:p>
        </w:tc>
        <w:tc>
          <w:tcPr>
            <w:tcW w:w="1387" w:type="dxa"/>
            <w:tcBorders>
              <w:top w:val="nil"/>
              <w:left w:val="nil"/>
              <w:bottom w:val="nil"/>
              <w:right w:val="nil"/>
            </w:tcBorders>
          </w:tcPr>
          <w:p w:rsidR="00464127" w:rsidRDefault="00464127" w:rsidP="00CA5A55">
            <w:pPr>
              <w:rPr>
                <w:sz w:val="26"/>
                <w:szCs w:val="26"/>
              </w:rPr>
            </w:pPr>
          </w:p>
        </w:tc>
      </w:tr>
    </w:tbl>
    <w:p w:rsidR="00464127" w:rsidRDefault="00464127" w:rsidP="00464127"/>
    <w:p w:rsidR="00464127" w:rsidRPr="003871C6" w:rsidRDefault="00464127" w:rsidP="00464127">
      <w:pPr>
        <w:jc w:val="center"/>
        <w:rPr>
          <w:b/>
          <w:bCs/>
          <w:sz w:val="28"/>
          <w:szCs w:val="28"/>
        </w:rPr>
      </w:pPr>
      <w:r w:rsidRPr="003871C6">
        <w:rPr>
          <w:b/>
          <w:bCs/>
          <w:sz w:val="28"/>
          <w:szCs w:val="28"/>
        </w:rPr>
        <w:t>МИНИСТЕРСТВО ОБРАЗОВАНИЯ И НАУКИ РОССИЙСКОЙ ФЕДЕРАЦИИ</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ПРИКАЗ</w:t>
      </w:r>
    </w:p>
    <w:p w:rsidR="00464127" w:rsidRPr="003871C6" w:rsidRDefault="00644CBB" w:rsidP="00464127">
      <w:pPr>
        <w:jc w:val="center"/>
        <w:rPr>
          <w:b/>
          <w:bCs/>
          <w:sz w:val="28"/>
          <w:szCs w:val="28"/>
        </w:rPr>
      </w:pPr>
      <w:r>
        <w:rPr>
          <w:b/>
          <w:bCs/>
          <w:sz w:val="28"/>
          <w:szCs w:val="28"/>
        </w:rPr>
        <w:t xml:space="preserve">от 17 декабря </w:t>
      </w:r>
      <w:smartTag w:uri="urn:schemas-microsoft-com:office:smarttags" w:element="metricconverter">
        <w:smartTagPr>
          <w:attr w:name="ProductID" w:val="2010 г"/>
        </w:smartTagPr>
        <w:r>
          <w:rPr>
            <w:b/>
            <w:bCs/>
            <w:sz w:val="28"/>
            <w:szCs w:val="28"/>
          </w:rPr>
          <w:t>2010</w:t>
        </w:r>
        <w:r w:rsidR="00464127" w:rsidRPr="003871C6">
          <w:rPr>
            <w:b/>
            <w:bCs/>
            <w:sz w:val="28"/>
            <w:szCs w:val="28"/>
          </w:rPr>
          <w:t xml:space="preserve"> г</w:t>
        </w:r>
      </w:smartTag>
      <w:r w:rsidR="00464127" w:rsidRPr="003871C6">
        <w:rPr>
          <w:b/>
          <w:bCs/>
          <w:sz w:val="28"/>
          <w:szCs w:val="28"/>
        </w:rPr>
        <w:t xml:space="preserve">. </w:t>
      </w:r>
      <w:r w:rsidR="00464127" w:rsidRPr="009C4B95">
        <w:rPr>
          <w:b/>
          <w:bCs/>
          <w:sz w:val="28"/>
          <w:szCs w:val="28"/>
        </w:rPr>
        <w:t>№</w:t>
      </w:r>
      <w:r>
        <w:rPr>
          <w:b/>
          <w:bCs/>
          <w:sz w:val="28"/>
          <w:szCs w:val="28"/>
        </w:rPr>
        <w:t xml:space="preserve"> 1897</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 xml:space="preserve">ОБ УТВЕРЖДЕНИИ </w:t>
      </w:r>
    </w:p>
    <w:p w:rsidR="00464127" w:rsidRPr="003871C6" w:rsidRDefault="00464127" w:rsidP="00464127">
      <w:pPr>
        <w:jc w:val="center"/>
        <w:rPr>
          <w:b/>
          <w:bCs/>
          <w:sz w:val="28"/>
          <w:szCs w:val="28"/>
        </w:rPr>
      </w:pPr>
      <w:r w:rsidRPr="003871C6">
        <w:rPr>
          <w:b/>
          <w:bCs/>
          <w:sz w:val="28"/>
          <w:szCs w:val="28"/>
        </w:rPr>
        <w:t>ФЕДЕРАЛЬНОГО ГОСУДАРСТВЕННОГО ОБРАЗОВАТЕЛЬНОГО СТАНДАРТА</w:t>
      </w:r>
    </w:p>
    <w:p w:rsidR="00464127" w:rsidRPr="003871C6" w:rsidRDefault="00F06906" w:rsidP="00464127">
      <w:pPr>
        <w:jc w:val="center"/>
        <w:rPr>
          <w:b/>
          <w:bCs/>
          <w:sz w:val="28"/>
          <w:szCs w:val="28"/>
        </w:rPr>
      </w:pPr>
      <w:r>
        <w:rPr>
          <w:b/>
          <w:bCs/>
          <w:sz w:val="28"/>
          <w:szCs w:val="28"/>
        </w:rPr>
        <w:t>ОСНОВНОГО</w:t>
      </w:r>
      <w:r w:rsidR="00464127" w:rsidRPr="003871C6">
        <w:rPr>
          <w:b/>
          <w:bCs/>
          <w:sz w:val="28"/>
          <w:szCs w:val="28"/>
        </w:rPr>
        <w:t xml:space="preserve"> ОБЩЕГО ОБРАЗОВАНИЯ</w:t>
      </w:r>
    </w:p>
    <w:p w:rsidR="00464127" w:rsidRPr="003871C6" w:rsidRDefault="00464127" w:rsidP="00464127">
      <w:pPr>
        <w:jc w:val="center"/>
        <w:rPr>
          <w:sz w:val="28"/>
          <w:szCs w:val="28"/>
        </w:rPr>
      </w:pP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Список изменяющих документов</w:t>
      </w: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464127">
          <w:rPr>
            <w:rFonts w:ascii="Times New Roman" w:hAnsi="Times New Roman" w:cs="Times New Roman"/>
            <w:sz w:val="28"/>
          </w:rPr>
          <w:t>Приказа</w:t>
        </w:r>
      </w:hyperlink>
      <w:r w:rsidRPr="00464127">
        <w:rPr>
          <w:rFonts w:ascii="Times New Roman" w:hAnsi="Times New Roman" w:cs="Times New Roman"/>
          <w:sz w:val="28"/>
        </w:rPr>
        <w:t xml:space="preserve"> Ми</w:t>
      </w:r>
      <w:r>
        <w:rPr>
          <w:rFonts w:ascii="Times New Roman" w:hAnsi="Times New Roman" w:cs="Times New Roman"/>
          <w:sz w:val="28"/>
        </w:rPr>
        <w:t>нобрнауки России от 29.12.2014 №</w:t>
      </w:r>
      <w:r w:rsidRPr="00464127">
        <w:rPr>
          <w:rFonts w:ascii="Times New Roman" w:hAnsi="Times New Roman" w:cs="Times New Roman"/>
          <w:sz w:val="28"/>
        </w:rPr>
        <w:t xml:space="preserve"> 1644)</w:t>
      </w:r>
    </w:p>
    <w:p w:rsidR="00464127" w:rsidRPr="003871C6" w:rsidRDefault="00464127" w:rsidP="00464127">
      <w:pPr>
        <w:ind w:firstLine="540"/>
        <w:jc w:val="both"/>
        <w:rPr>
          <w:sz w:val="28"/>
          <w:szCs w:val="28"/>
        </w:rPr>
      </w:pPr>
    </w:p>
    <w:p w:rsidR="00E43D3C" w:rsidRDefault="00E43D3C" w:rsidP="00986966">
      <w:pPr>
        <w:pStyle w:val="FR1"/>
        <w:widowControl/>
        <w:spacing w:before="0" w:line="240" w:lineRule="auto"/>
        <w:ind w:left="0" w:right="0"/>
        <w:rPr>
          <w:rFonts w:ascii="Times New Roman" w:hAnsi="Times New Roman"/>
          <w:b w:val="0"/>
          <w:i w:val="0"/>
          <w:sz w:val="28"/>
        </w:rPr>
      </w:pPr>
    </w:p>
    <w:p w:rsidR="00204975" w:rsidRPr="00204975" w:rsidRDefault="00204975" w:rsidP="00204975">
      <w:pPr>
        <w:pStyle w:val="ConsPlusNormal"/>
        <w:ind w:firstLine="540"/>
        <w:jc w:val="both"/>
        <w:rPr>
          <w:rFonts w:ascii="Times New Roman" w:hAnsi="Times New Roman" w:cs="Times New Roman"/>
          <w:sz w:val="28"/>
        </w:rPr>
      </w:pPr>
      <w:r w:rsidRPr="00204975">
        <w:rPr>
          <w:rFonts w:ascii="Times New Roman" w:hAnsi="Times New Roman" w:cs="Times New Roman"/>
          <w:sz w:val="28"/>
        </w:rPr>
        <w:t xml:space="preserve">В соответствии с </w:t>
      </w:r>
      <w:hyperlink r:id="rId10"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204975">
          <w:rPr>
            <w:rFonts w:ascii="Times New Roman" w:hAnsi="Times New Roman" w:cs="Times New Roman"/>
            <w:sz w:val="28"/>
          </w:rPr>
          <w:t>подпунктом 5.2.41</w:t>
        </w:r>
      </w:hyperlink>
      <w:r w:rsidRPr="00204975">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xml:space="preserve">. № 466 (Собрание законодательства Российской Федерации, 2013, № 23, ст. 2923; № 33, ст. 4386; № 37, ст. 4702; 2014, № 2, ст. 126; № 6, ст. 582; № 27, ст. 3776), и </w:t>
      </w:r>
      <w:hyperlink r:id="rId11"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04975">
          <w:rPr>
            <w:rFonts w:ascii="Times New Roman" w:hAnsi="Times New Roman" w:cs="Times New Roman"/>
            <w:sz w:val="28"/>
          </w:rPr>
          <w:t>пунктом 17</w:t>
        </w:r>
      </w:hyperlink>
      <w:r w:rsidRPr="00204975">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 661 (Собрание законодательства Российской Федерации, 2013, № 3, ст. 4377; 2014, № 38, ст. 5096), приказываю:</w:t>
      </w:r>
    </w:p>
    <w:p w:rsidR="00204975" w:rsidRPr="00204975" w:rsidRDefault="00204975" w:rsidP="00204975">
      <w:pPr>
        <w:pStyle w:val="ConsPlusNormal"/>
        <w:numPr>
          <w:ilvl w:val="0"/>
          <w:numId w:val="19"/>
        </w:numPr>
        <w:ind w:left="0" w:firstLine="567"/>
        <w:jc w:val="both"/>
        <w:rPr>
          <w:rFonts w:ascii="Times New Roman" w:hAnsi="Times New Roman" w:cs="Times New Roman"/>
          <w:sz w:val="28"/>
        </w:rPr>
      </w:pPr>
      <w:r w:rsidRPr="00204975">
        <w:rPr>
          <w:rFonts w:ascii="Times New Roman" w:hAnsi="Times New Roman" w:cs="Times New Roman"/>
          <w:sz w:val="28"/>
        </w:rPr>
        <w:t xml:space="preserve">Утвердить прилагаемый федеральный государственный образовательный </w:t>
      </w:r>
      <w:hyperlink w:anchor="Par34" w:tooltip="Ссылка на текущий документ" w:history="1">
        <w:r w:rsidRPr="00204975">
          <w:rPr>
            <w:rFonts w:ascii="Times New Roman" w:hAnsi="Times New Roman" w:cs="Times New Roman"/>
            <w:sz w:val="28"/>
          </w:rPr>
          <w:t>стандарт</w:t>
        </w:r>
      </w:hyperlink>
      <w:r w:rsidRPr="00204975">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464127" w:rsidRPr="003871C6" w:rsidRDefault="00464127" w:rsidP="00464127">
      <w:pPr>
        <w:jc w:val="right"/>
        <w:rPr>
          <w:sz w:val="28"/>
          <w:szCs w:val="28"/>
        </w:rPr>
      </w:pPr>
      <w:r w:rsidRPr="003871C6">
        <w:rPr>
          <w:sz w:val="28"/>
          <w:szCs w:val="28"/>
        </w:rPr>
        <w:t>Министр</w:t>
      </w:r>
    </w:p>
    <w:p w:rsidR="00464127" w:rsidRPr="003871C6" w:rsidRDefault="00464127" w:rsidP="00464127">
      <w:pPr>
        <w:jc w:val="right"/>
        <w:rPr>
          <w:sz w:val="28"/>
          <w:szCs w:val="28"/>
        </w:rPr>
      </w:pPr>
      <w:r w:rsidRPr="003871C6">
        <w:rPr>
          <w:sz w:val="28"/>
          <w:szCs w:val="28"/>
        </w:rPr>
        <w:t>А.ФУРСЕНКО</w:t>
      </w:r>
    </w:p>
    <w:p w:rsidR="00C44DFB" w:rsidRDefault="00C44DFB" w:rsidP="00464127">
      <w:pPr>
        <w:shd w:val="clear" w:color="auto" w:fill="FFFFFF"/>
        <w:ind w:left="7162"/>
        <w:jc w:val="right"/>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 xml:space="preserve">17 </w:t>
      </w:r>
      <w:r w:rsidR="00204975">
        <w:rPr>
          <w:iCs/>
          <w:color w:val="000000"/>
          <w:spacing w:val="-2"/>
          <w:sz w:val="28"/>
          <w:szCs w:val="28"/>
        </w:rPr>
        <w:t xml:space="preserve">декабря </w:t>
      </w:r>
      <w:smartTag w:uri="urn:schemas-microsoft-com:office:smarttags" w:element="metricconverter">
        <w:smartTagPr>
          <w:attr w:name="ProductID" w:val="2010 г"/>
        </w:smartTagPr>
        <w:r w:rsidR="00204975">
          <w:rPr>
            <w:color w:val="000000"/>
            <w:spacing w:val="-2"/>
            <w:sz w:val="28"/>
            <w:szCs w:val="28"/>
          </w:rPr>
          <w:t>2010</w:t>
        </w:r>
        <w:r w:rsidR="005D7AFC" w:rsidRPr="005D7AFC">
          <w:rPr>
            <w:color w:val="000000"/>
            <w:spacing w:val="-2"/>
            <w:sz w:val="28"/>
            <w:szCs w:val="28"/>
          </w:rPr>
          <w:t xml:space="preserve"> г</w:t>
        </w:r>
      </w:smartTag>
      <w:r w:rsidR="005D7AFC" w:rsidRPr="005D7AFC">
        <w:rPr>
          <w:color w:val="000000"/>
          <w:spacing w:val="-2"/>
          <w:sz w:val="28"/>
          <w:szCs w:val="28"/>
        </w:rPr>
        <w:t>. №</w:t>
      </w:r>
      <w:r>
        <w:rPr>
          <w:color w:val="000000"/>
          <w:spacing w:val="-2"/>
          <w:sz w:val="28"/>
          <w:szCs w:val="28"/>
        </w:rPr>
        <w:t xml:space="preserve"> </w:t>
      </w:r>
      <w:r w:rsidR="00204975" w:rsidRPr="00464127">
        <w:rPr>
          <w:color w:val="000000"/>
          <w:spacing w:val="-2"/>
          <w:sz w:val="28"/>
          <w:szCs w:val="28"/>
        </w:rPr>
        <w:t>1897</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numPr>
          <w:ilvl w:val="0"/>
          <w:numId w:val="20"/>
        </w:numPr>
        <w:ind w:left="0"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Стандарт включает в себя требования: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Основное общее образование может быть получено: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Допускается сочетание различных форм получения образования и форм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Стандарт направлен на обеспечение: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российской гражданской идентичности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доступности получения качественного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духовно-нравственного развития, воспитания обучающихся и сохранения их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государственно-общественного управления в образовании;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 основе Стандарта лежит системно-деятельностный подход, который обеспечивает: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к саморазвитию и непрерывному образованию;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активную учебно-познавательную деятельность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Стандарт должен быть положен в основу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1" w:name="Par115"/>
      <w:bookmarkEnd w:id="1"/>
      <w:r w:rsidRPr="00204975">
        <w:rPr>
          <w:rFonts w:ascii="Times New Roman" w:hAnsi="Times New Roman" w:cs="Times New Roman"/>
          <w:sz w:val="28"/>
          <w:szCs w:val="28"/>
        </w:rPr>
        <w:t>II. ТРЕБОВАНИЯ К РЕЗУЛЬТАТАМ ОСВОЕНИЯ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w:t>
      </w:r>
      <w:r w:rsidRPr="00204975">
        <w:rPr>
          <w:rFonts w:ascii="Times New Roman" w:hAnsi="Times New Roman" w:cs="Times New Roman"/>
          <w:sz w:val="28"/>
          <w:szCs w:val="28"/>
        </w:rPr>
        <w:lastRenderedPageBreak/>
        <w:t>культурное, языковое, духовное многообразие современного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смысловое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11.1. Филология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Изучение предметной области "Филология" </w:t>
      </w:r>
      <w:r>
        <w:rPr>
          <w:rFonts w:ascii="Times New Roman" w:hAnsi="Times New Roman" w:cs="Times New Roman"/>
          <w:sz w:val="28"/>
          <w:szCs w:val="28"/>
        </w:rPr>
        <w:t>–</w:t>
      </w:r>
      <w:r w:rsidRPr="00204975">
        <w:rPr>
          <w:rFonts w:ascii="Times New Roman" w:hAnsi="Times New Roman" w:cs="Times New Roman"/>
          <w:sz w:val="28"/>
          <w:szCs w:val="28"/>
        </w:rPr>
        <w:t xml:space="preserve">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получение доступа к литературному наследию и через него к сокровищам отечественной и мировой культуры и достижениям цивилизации;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основы для понимания особенностей разных культур и воспитания уважения к ним;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"Филология"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Русский язык. Родной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Литература. Родная литература: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развитие способности понимать литературные художественные </w:t>
      </w:r>
      <w:r w:rsidRPr="00204975">
        <w:rPr>
          <w:rFonts w:ascii="Times New Roman" w:hAnsi="Times New Roman" w:cs="Times New Roman"/>
          <w:sz w:val="28"/>
          <w:szCs w:val="28"/>
        </w:rPr>
        <w:lastRenderedPageBreak/>
        <w:t>произведения, отражающие разные этнокультурные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достижение допорогового уровня иноязычной коммуникативной компетенции;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11.2. Общественно-научные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"Общественно-научные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color w:val="0000FF"/>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изучении общественно-научных предметов задача развития и воспитания личности обучающихся является приоритетной.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"Общественно-научные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История России. Всеобщая история: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Обществознание: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r w:rsidRPr="00204975">
        <w:rPr>
          <w:rFonts w:ascii="Times New Roman" w:hAnsi="Times New Roman" w:cs="Times New Roman"/>
          <w:sz w:val="28"/>
          <w:szCs w:val="28"/>
        </w:rPr>
        <w:lastRenderedPageBreak/>
        <w:t>умений реализовывать основные социальные роли в пределах своей дееспособности;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11.3. Математика и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"Математика и информатика"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математики и информатики в повседневной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представлений о социальных, культурных и исторических </w:t>
      </w:r>
      <w:r w:rsidRPr="00204975">
        <w:rPr>
          <w:rFonts w:ascii="Times New Roman" w:hAnsi="Times New Roman" w:cs="Times New Roman"/>
          <w:sz w:val="28"/>
          <w:szCs w:val="28"/>
        </w:rPr>
        <w:lastRenderedPageBreak/>
        <w:t>факторах становления математической науки;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информационных процессов в современном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w:t>
      </w:r>
      <w:r w:rsidRPr="00204975">
        <w:rPr>
          <w:rFonts w:ascii="Times New Roman" w:hAnsi="Times New Roman" w:cs="Times New Roman"/>
          <w:sz w:val="28"/>
          <w:szCs w:val="28"/>
        </w:rPr>
        <w:lastRenderedPageBreak/>
        <w:t>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11) формирование представления об основных изучаемых понятиях: информация, алгоритм, модель </w:t>
      </w:r>
      <w:r>
        <w:rPr>
          <w:rFonts w:ascii="Times New Roman" w:hAnsi="Times New Roman" w:cs="Times New Roman"/>
          <w:sz w:val="28"/>
          <w:szCs w:val="28"/>
        </w:rPr>
        <w:t>–</w:t>
      </w:r>
      <w:r w:rsidRPr="00204975">
        <w:rPr>
          <w:rFonts w:ascii="Times New Roman" w:hAnsi="Times New Roman" w:cs="Times New Roman"/>
          <w:sz w:val="28"/>
          <w:szCs w:val="28"/>
        </w:rPr>
        <w:t xml:space="preserve"> и их свойствах;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11.4. 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11.5. Естественнонаучные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Изучение предметной области "Естественнонаучные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целостной научной картины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научным подходом к решению различных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ответственного и бережного отношения к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значимости концепции устойчивого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Биология: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овладение основами химической грамотности: способностью анализировать </w:t>
      </w:r>
      <w:r w:rsidRPr="00204975">
        <w:rPr>
          <w:rFonts w:ascii="Times New Roman" w:hAnsi="Times New Roman" w:cs="Times New Roman"/>
          <w:sz w:val="28"/>
          <w:szCs w:val="28"/>
        </w:rPr>
        <w:lastRenderedPageBreak/>
        <w:t>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11.6.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"Искусство"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"Искусство"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Изобразительное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воспитание уважения к истории культуры своего Отечества, выраженной в </w:t>
      </w:r>
      <w:r w:rsidRPr="00204975">
        <w:rPr>
          <w:rFonts w:ascii="Times New Roman" w:hAnsi="Times New Roman" w:cs="Times New Roman"/>
          <w:sz w:val="28"/>
          <w:szCs w:val="28"/>
        </w:rPr>
        <w:lastRenderedPageBreak/>
        <w:t>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11.7.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"Технология"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инновационной творческой деятельности обучающихся в процессе </w:t>
      </w:r>
      <w:r w:rsidRPr="00204975">
        <w:rPr>
          <w:rFonts w:ascii="Times New Roman" w:hAnsi="Times New Roman" w:cs="Times New Roman"/>
          <w:sz w:val="28"/>
          <w:szCs w:val="28"/>
        </w:rPr>
        <w:lastRenderedPageBreak/>
        <w:t>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"Технология"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11.8. Физическая культура и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двигательной активности обучающихся, достижение положительной </w:t>
      </w:r>
      <w:r w:rsidRPr="00204975">
        <w:rPr>
          <w:rFonts w:ascii="Times New Roman" w:hAnsi="Times New Roman" w:cs="Times New Roman"/>
          <w:sz w:val="28"/>
          <w:szCs w:val="28"/>
        </w:rPr>
        <w:lastRenderedPageBreak/>
        <w:t>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4"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w:history="1">
        <w:r w:rsidRPr="00204975">
          <w:rPr>
            <w:rFonts w:ascii="Times New Roman" w:hAnsi="Times New Roman" w:cs="Times New Roman"/>
            <w:sz w:val="28"/>
            <w:szCs w:val="28"/>
          </w:rPr>
          <w:t>нормативов</w:t>
        </w:r>
      </w:hyperlink>
      <w:r w:rsidRPr="00204975">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убеждения в необходимости безопасного и здорового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понимание необходимости подготовки граждан к защите Отечества;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антиэкстремистской и антитеррористической личностной позиции;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умение оказать первую помощь пострадавшим;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Итоговая оценка результатов освоения основной образовательной программы </w:t>
      </w:r>
      <w:r w:rsidRPr="00204975">
        <w:rPr>
          <w:rFonts w:ascii="Times New Roman" w:hAnsi="Times New Roman" w:cs="Times New Roman"/>
          <w:sz w:val="28"/>
          <w:szCs w:val="28"/>
        </w:rPr>
        <w:lastRenderedPageBreak/>
        <w:t>основного общего образования включает две составляющие: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2" w:name="Par353"/>
      <w:bookmarkEnd w:id="2"/>
      <w:r w:rsidRPr="00204975">
        <w:rPr>
          <w:rFonts w:ascii="Times New Roman" w:hAnsi="Times New Roman" w:cs="Times New Roman"/>
          <w:sz w:val="28"/>
          <w:szCs w:val="28"/>
        </w:rPr>
        <w:t>III. ТРЕБОВАНИЯ К СТРУКТУРЕ ОСНОВНОЙ ОБРАЗОВАТЕЛЬНОЙ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w:t>
      </w:r>
      <w:r w:rsidRPr="00204975">
        <w:rPr>
          <w:rFonts w:ascii="Times New Roman" w:hAnsi="Times New Roman" w:cs="Times New Roman"/>
          <w:sz w:val="28"/>
          <w:szCs w:val="28"/>
        </w:rPr>
        <w:lastRenderedPageBreak/>
        <w:t>целей и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пояснительную записку;</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в том числе интегрированных;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w:t>
      </w:r>
      <w:r w:rsidRPr="00204975">
        <w:rPr>
          <w:rFonts w:ascii="Times New Roman" w:hAnsi="Times New Roman" w:cs="Times New Roman"/>
          <w:sz w:val="28"/>
          <w:szCs w:val="28"/>
        </w:rPr>
        <w:lastRenderedPageBreak/>
        <w:t>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 Требования к разделам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 Целевой раздел основной образовательной программы основного</w:t>
      </w:r>
    </w:p>
    <w:p w:rsidR="00204975" w:rsidRPr="00204975" w:rsidRDefault="00204975" w:rsidP="00204975">
      <w:pPr>
        <w:pStyle w:val="ConsPlusNormal"/>
        <w:jc w:val="both"/>
        <w:rPr>
          <w:rFonts w:ascii="Times New Roman" w:hAnsi="Times New Roman" w:cs="Times New Roman"/>
          <w:sz w:val="28"/>
          <w:szCs w:val="28"/>
        </w:rPr>
      </w:pPr>
      <w:r w:rsidRPr="00204975">
        <w:rPr>
          <w:rFonts w:ascii="Times New Roman" w:hAnsi="Times New Roman" w:cs="Times New Roman"/>
          <w:sz w:val="28"/>
          <w:szCs w:val="28"/>
        </w:rPr>
        <w:t>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18.1.1. Пояснительная записка должна раскрывать: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w:t>
      </w:r>
      <w:r w:rsidRPr="00204975">
        <w:rPr>
          <w:rFonts w:ascii="Times New Roman" w:hAnsi="Times New Roman" w:cs="Times New Roman"/>
          <w:sz w:val="28"/>
          <w:szCs w:val="28"/>
        </w:rPr>
        <w:lastRenderedPageBreak/>
        <w:t>образования в соответствии с требованиями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w:t>
      </w:r>
      <w:r w:rsidRPr="00204975">
        <w:rPr>
          <w:rFonts w:ascii="Times New Roman" w:hAnsi="Times New Roman" w:cs="Times New Roman"/>
          <w:sz w:val="28"/>
          <w:szCs w:val="28"/>
        </w:rPr>
        <w:lastRenderedPageBreak/>
        <w:t>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у обучающихся способности к саморазвитию и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w:t>
      </w:r>
      <w:r w:rsidRPr="00204975">
        <w:rPr>
          <w:rFonts w:ascii="Times New Roman" w:hAnsi="Times New Roman" w:cs="Times New Roman"/>
          <w:sz w:val="28"/>
          <w:szCs w:val="28"/>
        </w:rPr>
        <w:lastRenderedPageBreak/>
        <w:t>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типовые задачи применения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должны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пояснительную записку, в которой конкретизируются общие цели основного </w:t>
      </w:r>
      <w:r w:rsidRPr="00204975">
        <w:rPr>
          <w:rFonts w:ascii="Times New Roman" w:hAnsi="Times New Roman" w:cs="Times New Roman"/>
          <w:sz w:val="28"/>
          <w:szCs w:val="28"/>
        </w:rPr>
        <w:lastRenderedPageBreak/>
        <w:t>общего образования с учетом специфики учебного предмета;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общую характеристику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описание места учебного предмета, курса в учебном плане;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содержание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тематическое планирование с определением основных видов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планируемые результаты изучения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18.2.3. Программа воспитания и социализации обучающихся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w:t>
      </w:r>
      <w:r w:rsidRPr="00204975">
        <w:rPr>
          <w:rFonts w:ascii="Times New Roman" w:hAnsi="Times New Roman" w:cs="Times New Roman"/>
          <w:sz w:val="28"/>
          <w:szCs w:val="28"/>
        </w:rPr>
        <w:lastRenderedPageBreak/>
        <w:t>социального поведения, мотивации и способности к духовно-нравственному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мотивации к труду, потребности к приобретению профессии;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w:t>
      </w:r>
      <w:r w:rsidRPr="00204975">
        <w:rPr>
          <w:rFonts w:ascii="Times New Roman" w:hAnsi="Times New Roman" w:cs="Times New Roman"/>
          <w:sz w:val="28"/>
          <w:szCs w:val="28"/>
        </w:rPr>
        <w:lastRenderedPageBreak/>
        <w:t>здоровья и особенностей психофизического развития (в соответствии с рекомендациями психолого-медико-педагогической комиссии);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планируемые результаты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 Организационный раздел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18.3.1. Учебный план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филология (русский язык, родной язык, литература, родная литература, 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и информатика (математика,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естественнонаучные предметы (физика, биология, 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искусство (изобразительное искусство, 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технология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даты начала и окончания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продолжительность учебного года, четвертей (триместров);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и продолжительность каникул;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проведения промежуточных аттестаций.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w:t>
      </w:r>
      <w:r w:rsidRPr="00204975">
        <w:rPr>
          <w:rFonts w:ascii="Times New Roman" w:hAnsi="Times New Roman" w:cs="Times New Roman"/>
          <w:sz w:val="28"/>
          <w:szCs w:val="28"/>
        </w:rPr>
        <w:lastRenderedPageBreak/>
        <w:t>и возможностей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18.3.2. Система условий реализации основной образовательной программы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механизмы достижения целевых ориентиров в системе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сетевой график (дорожную карту) по формированию необходимой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контроль состояния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3" w:name="Par586"/>
      <w:bookmarkEnd w:id="3"/>
      <w:r w:rsidRPr="00204975">
        <w:rPr>
          <w:rFonts w:ascii="Times New Roman" w:hAnsi="Times New Roman" w:cs="Times New Roman"/>
          <w:sz w:val="28"/>
          <w:szCs w:val="28"/>
        </w:rPr>
        <w:t>IV. ТРЕБОВАНИЯ К УСЛОВИЯМ РЕАЛИЗАЦИИ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history="1">
        <w:r w:rsidRPr="00204975">
          <w:rPr>
            <w:rFonts w:ascii="Times New Roman" w:hAnsi="Times New Roman" w:cs="Times New Roman"/>
            <w:sz w:val="28"/>
            <w:szCs w:val="28"/>
          </w:rPr>
          <w:t>квалификационным характеристикам</w:t>
        </w:r>
      </w:hyperlink>
      <w:r w:rsidRPr="00204975">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системе образования должны быть созданы условия для: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соблюдение: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строительных норм и правил;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пожарной и электробезопасности;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транспортному обслуживанию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своевременных сроков и необходимых объемов текущего и капитального ремонта;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6"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 w:history="1">
        <w:r w:rsidRPr="00204975">
          <w:rPr>
            <w:rFonts w:ascii="Times New Roman" w:hAnsi="Times New Roman" w:cs="Times New Roman"/>
            <w:sz w:val="28"/>
            <w:szCs w:val="28"/>
          </w:rPr>
          <w:t>санитарно-эпидемиологическим правилам</w:t>
        </w:r>
      </w:hyperlink>
      <w:r w:rsidRPr="00204975">
        <w:rPr>
          <w:rFonts w:ascii="Times New Roman" w:hAnsi="Times New Roman" w:cs="Times New Roman"/>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лингафонные кабинеты, обеспечивающие изучение иностранных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медицинского назначения;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гардеробы, санузлы, места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участок (территорию) с необходимым набором оборудованных зон;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мебель, офисное оснащение и хозяйственный инвентарь.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204975">
        <w:rPr>
          <w:rFonts w:ascii="Times New Roman" w:hAnsi="Times New Roman" w:cs="Times New Roman"/>
          <w:sz w:val="28"/>
          <w:szCs w:val="28"/>
        </w:rPr>
        <w:lastRenderedPageBreak/>
        <w:t>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w:t>
      </w:r>
      <w:r w:rsidRPr="00204975">
        <w:rPr>
          <w:rFonts w:ascii="Times New Roman" w:hAnsi="Times New Roman" w:cs="Times New Roman"/>
          <w:sz w:val="28"/>
          <w:szCs w:val="28"/>
        </w:rPr>
        <w:lastRenderedPageBreak/>
        <w:t>методических тексто-графических и аудиовидеоматериалов, результатов творческой, научно-исследовательской и проектной деятельности учащихся;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выпуска школьных печатных изданий, работы школьного телевидения,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Все указанные виды деятельности должны быть обеспечены расходными материалами.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w:t>
      </w:r>
      <w:r w:rsidRPr="00204975">
        <w:rPr>
          <w:rFonts w:ascii="Times New Roman" w:hAnsi="Times New Roman" w:cs="Times New Roman"/>
          <w:sz w:val="28"/>
          <w:szCs w:val="28"/>
        </w:rPr>
        <w:lastRenderedPageBreak/>
        <w:t>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информационно-методическую поддержку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планирование образовательной деятельности и ее ресурсного обеспечения;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и фиксацию хода и результатов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w:t>
      </w:r>
      <w:r w:rsidRPr="00204975">
        <w:rPr>
          <w:rFonts w:ascii="Times New Roman" w:hAnsi="Times New Roman" w:cs="Times New Roman"/>
          <w:sz w:val="28"/>
          <w:szCs w:val="28"/>
        </w:rPr>
        <w:lastRenderedPageBreak/>
        <w:t>электронным учебным материалам и образовательным ресурсам Интернета);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17"/>
      <w:headerReference w:type="default" r:id="rId18"/>
      <w:footerReference w:type="default" r:id="rId19"/>
      <w:footerReference w:type="first" r:id="rId20"/>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93" w:rsidRDefault="00851793">
      <w:r>
        <w:separator/>
      </w:r>
    </w:p>
  </w:endnote>
  <w:endnote w:type="continuationSeparator" w:id="0">
    <w:p w:rsidR="00851793" w:rsidRDefault="0085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93" w:rsidRDefault="00851793">
      <w:r>
        <w:separator/>
      </w:r>
    </w:p>
  </w:footnote>
  <w:footnote w:type="continuationSeparator" w:id="0">
    <w:p w:rsidR="00851793" w:rsidRDefault="008517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411F9A">
      <w:rPr>
        <w:rStyle w:val="a8"/>
        <w:noProof/>
        <w:sz w:val="24"/>
        <w:szCs w:val="24"/>
      </w:rPr>
      <w:t>2</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15:restartNumberingAfterBreak="0">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15:restartNumberingAfterBreak="0">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15:restartNumberingAfterBreak="0">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15:restartNumberingAfterBreak="0">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5"/>
  </w:num>
  <w:num w:numId="4">
    <w:abstractNumId w:val="14"/>
  </w:num>
  <w:num w:numId="5">
    <w:abstractNumId w:val="6"/>
  </w:num>
  <w:num w:numId="6">
    <w:abstractNumId w:val="1"/>
  </w:num>
  <w:num w:numId="7">
    <w:abstractNumId w:val="15"/>
  </w:num>
  <w:num w:numId="8">
    <w:abstractNumId w:val="7"/>
  </w:num>
  <w:num w:numId="9">
    <w:abstractNumId w:val="0"/>
  </w:num>
  <w:num w:numId="10">
    <w:abstractNumId w:val="9"/>
  </w:num>
  <w:num w:numId="11">
    <w:abstractNumId w:val="12"/>
  </w:num>
  <w:num w:numId="12">
    <w:abstractNumId w:val="17"/>
  </w:num>
  <w:num w:numId="13">
    <w:abstractNumId w:val="13"/>
  </w:num>
  <w:num w:numId="14">
    <w:abstractNumId w:val="2"/>
  </w:num>
  <w:num w:numId="15">
    <w:abstractNumId w:val="12"/>
  </w:num>
  <w:num w:numId="16">
    <w:abstractNumId w:val="3"/>
  </w:num>
  <w:num w:numId="17">
    <w:abstractNumId w:val="4"/>
  </w:num>
  <w:num w:numId="18">
    <w:abstractNumId w:val="11"/>
  </w:num>
  <w:num w:numId="19">
    <w:abstractNumId w:val="18"/>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66"/>
    <w:rsid w:val="00000471"/>
    <w:rsid w:val="0000464C"/>
    <w:rsid w:val="00005090"/>
    <w:rsid w:val="00005DC6"/>
    <w:rsid w:val="00007776"/>
    <w:rsid w:val="000104EB"/>
    <w:rsid w:val="0001205B"/>
    <w:rsid w:val="0001567F"/>
    <w:rsid w:val="00016220"/>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0570E"/>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4975"/>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07A4"/>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3AD6"/>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1F9A"/>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127"/>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36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44CBB"/>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D5A5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1793"/>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2978"/>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0B09"/>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3AA0"/>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2BB6"/>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6906"/>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A42BC33-A7D3-4C2B-ACD4-8B326372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Заголовок Знак"/>
    <w:basedOn w:val="a0"/>
    <w:link w:val="af2"/>
    <w:uiPriority w:val="99"/>
    <w:locked/>
    <w:rPr>
      <w:rFonts w:ascii="Cambria" w:eastAsia="Times New Roman" w:hAnsi="Cambria" w:cs="Times New Roman"/>
      <w:b/>
      <w:bCs/>
      <w:kern w:val="28"/>
      <w:sz w:val="32"/>
      <w:szCs w:val="32"/>
    </w:rPr>
  </w:style>
  <w:style w:type="paragraph" w:customStyle="1" w:styleId="14">
    <w:name w:val="Заголовок1"/>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4">
    <w:name w:val="footnote reference"/>
    <w:basedOn w:val="a0"/>
    <w:uiPriority w:val="99"/>
    <w:semiHidden/>
    <w:rsid w:val="00986966"/>
    <w:rPr>
      <w:rFonts w:cs="Times New Roman"/>
      <w:vertAlign w:val="superscript"/>
    </w:rPr>
  </w:style>
  <w:style w:type="paragraph" w:styleId="af5">
    <w:name w:val="footnote text"/>
    <w:basedOn w:val="a"/>
    <w:link w:val="af6"/>
    <w:uiPriority w:val="99"/>
    <w:semiHidden/>
    <w:rsid w:val="00986966"/>
    <w:pPr>
      <w:widowControl/>
      <w:autoSpaceDE/>
      <w:autoSpaceDN/>
      <w:adjustRightInd/>
    </w:pPr>
  </w:style>
  <w:style w:type="character" w:customStyle="1" w:styleId="af6">
    <w:name w:val="Текст сноски Знак"/>
    <w:basedOn w:val="a0"/>
    <w:link w:val="af5"/>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7">
    <w:name w:val="Письмо"/>
    <w:basedOn w:val="a"/>
    <w:uiPriority w:val="99"/>
    <w:rsid w:val="00986966"/>
    <w:pPr>
      <w:widowControl/>
      <w:autoSpaceDE/>
      <w:autoSpaceDN/>
      <w:adjustRightInd/>
      <w:spacing w:line="320" w:lineRule="exact"/>
      <w:ind w:firstLine="720"/>
      <w:jc w:val="both"/>
    </w:pPr>
    <w:rPr>
      <w:sz w:val="28"/>
    </w:rPr>
  </w:style>
  <w:style w:type="paragraph" w:styleId="af8">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9">
    <w:name w:val="Адресат"/>
    <w:basedOn w:val="a"/>
    <w:uiPriority w:val="99"/>
    <w:rsid w:val="00986966"/>
    <w:pPr>
      <w:widowControl/>
      <w:autoSpaceDE/>
      <w:autoSpaceDN/>
      <w:adjustRightInd/>
      <w:spacing w:before="120"/>
      <w:ind w:left="5670"/>
      <w:jc w:val="center"/>
    </w:pPr>
    <w:rPr>
      <w:sz w:val="28"/>
    </w:rPr>
  </w:style>
  <w:style w:type="paragraph" w:customStyle="1" w:styleId="afa">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5">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b">
    <w:name w:val="Гипертекстовая ссылка"/>
    <w:basedOn w:val="a0"/>
    <w:uiPriority w:val="99"/>
    <w:rsid w:val="00493028"/>
    <w:rPr>
      <w:rFonts w:cs="Times New Roman"/>
      <w:color w:val="008000"/>
    </w:rPr>
  </w:style>
  <w:style w:type="paragraph" w:customStyle="1" w:styleId="afc">
    <w:name w:val="Обращение"/>
    <w:basedOn w:val="a"/>
    <w:next w:val="af7"/>
    <w:uiPriority w:val="99"/>
    <w:rsid w:val="00950CB6"/>
    <w:pPr>
      <w:widowControl/>
      <w:adjustRightInd/>
      <w:spacing w:before="360" w:after="240" w:line="320" w:lineRule="exact"/>
      <w:jc w:val="center"/>
    </w:pPr>
    <w:rPr>
      <w:sz w:val="28"/>
      <w:szCs w:val="28"/>
    </w:rPr>
  </w:style>
  <w:style w:type="paragraph" w:styleId="afd">
    <w:name w:val="Revision"/>
    <w:hidden/>
    <w:uiPriority w:val="99"/>
    <w:semiHidden/>
    <w:rsid w:val="002D3023"/>
    <w:pPr>
      <w:spacing w:after="0" w:line="240" w:lineRule="auto"/>
    </w:pPr>
    <w:rPr>
      <w:sz w:val="20"/>
      <w:szCs w:val="20"/>
    </w:rPr>
  </w:style>
  <w:style w:type="paragraph" w:styleId="afe">
    <w:name w:val="Balloon Text"/>
    <w:basedOn w:val="a"/>
    <w:link w:val="aff"/>
    <w:uiPriority w:val="99"/>
    <w:rsid w:val="002D3023"/>
    <w:rPr>
      <w:rFonts w:ascii="Tahoma" w:hAnsi="Tahoma" w:cs="Tahoma"/>
      <w:sz w:val="16"/>
      <w:szCs w:val="16"/>
    </w:rPr>
  </w:style>
  <w:style w:type="character" w:customStyle="1" w:styleId="aff">
    <w:name w:val="Текст выноски Знак"/>
    <w:basedOn w:val="a0"/>
    <w:link w:val="afe"/>
    <w:uiPriority w:val="99"/>
    <w:locked/>
    <w:rsid w:val="002D3023"/>
    <w:rPr>
      <w:rFonts w:ascii="Tahoma" w:hAnsi="Tahoma" w:cs="Tahoma"/>
      <w:sz w:val="16"/>
      <w:szCs w:val="16"/>
    </w:rPr>
  </w:style>
  <w:style w:type="character" w:styleId="aff0">
    <w:name w:val="annotation reference"/>
    <w:basedOn w:val="a0"/>
    <w:uiPriority w:val="99"/>
    <w:rsid w:val="002D3023"/>
    <w:rPr>
      <w:rFonts w:cs="Times New Roman"/>
      <w:sz w:val="16"/>
      <w:szCs w:val="16"/>
    </w:rPr>
  </w:style>
  <w:style w:type="paragraph" w:styleId="aff1">
    <w:name w:val="annotation text"/>
    <w:basedOn w:val="a"/>
    <w:link w:val="aff2"/>
    <w:uiPriority w:val="99"/>
    <w:rsid w:val="002D3023"/>
  </w:style>
  <w:style w:type="character" w:customStyle="1" w:styleId="aff2">
    <w:name w:val="Текст примечания Знак"/>
    <w:basedOn w:val="a0"/>
    <w:link w:val="aff1"/>
    <w:uiPriority w:val="99"/>
    <w:locked/>
    <w:rsid w:val="002D3023"/>
    <w:rPr>
      <w:rFonts w:cs="Times New Roman"/>
    </w:rPr>
  </w:style>
  <w:style w:type="paragraph" w:styleId="aff3">
    <w:name w:val="annotation subject"/>
    <w:basedOn w:val="aff1"/>
    <w:next w:val="aff1"/>
    <w:link w:val="aff4"/>
    <w:uiPriority w:val="99"/>
    <w:rsid w:val="002D3023"/>
    <w:rPr>
      <w:b/>
      <w:bCs/>
    </w:rPr>
  </w:style>
  <w:style w:type="character" w:customStyle="1" w:styleId="aff4">
    <w:name w:val="Тема примечания Знак"/>
    <w:basedOn w:val="aff2"/>
    <w:link w:val="aff3"/>
    <w:uiPriority w:val="99"/>
    <w:locked/>
    <w:rsid w:val="002D3023"/>
    <w:rPr>
      <w:rFonts w:cs="Times New Roman"/>
      <w:b/>
      <w:bCs/>
    </w:rPr>
  </w:style>
  <w:style w:type="character" w:styleId="aff5">
    <w:name w:val="endnote reference"/>
    <w:basedOn w:val="a0"/>
    <w:uiPriority w:val="99"/>
    <w:rsid w:val="006F42C1"/>
    <w:rPr>
      <w:rFonts w:cs="Times New Roman"/>
      <w:vertAlign w:val="superscript"/>
    </w:rPr>
  </w:style>
  <w:style w:type="paragraph" w:styleId="aff6">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4601">
      <w:marLeft w:val="0"/>
      <w:marRight w:val="0"/>
      <w:marTop w:val="0"/>
      <w:marBottom w:val="0"/>
      <w:divBdr>
        <w:top w:val="none" w:sz="0" w:space="0" w:color="auto"/>
        <w:left w:val="none" w:sz="0" w:space="0" w:color="auto"/>
        <w:bottom w:val="none" w:sz="0" w:space="0" w:color="auto"/>
        <w:right w:val="none" w:sz="0" w:space="0" w:color="auto"/>
      </w:divBdr>
    </w:div>
    <w:div w:id="331564602">
      <w:marLeft w:val="0"/>
      <w:marRight w:val="0"/>
      <w:marTop w:val="0"/>
      <w:marBottom w:val="0"/>
      <w:divBdr>
        <w:top w:val="none" w:sz="0" w:space="0" w:color="auto"/>
        <w:left w:val="none" w:sz="0" w:space="0" w:color="auto"/>
        <w:bottom w:val="none" w:sz="0" w:space="0" w:color="auto"/>
        <w:right w:val="none" w:sz="0" w:space="0" w:color="auto"/>
      </w:divBdr>
    </w:div>
    <w:div w:id="331564603">
      <w:marLeft w:val="0"/>
      <w:marRight w:val="0"/>
      <w:marTop w:val="0"/>
      <w:marBottom w:val="0"/>
      <w:divBdr>
        <w:top w:val="none" w:sz="0" w:space="0" w:color="auto"/>
        <w:left w:val="none" w:sz="0" w:space="0" w:color="auto"/>
        <w:bottom w:val="none" w:sz="0" w:space="0" w:color="auto"/>
        <w:right w:val="none" w:sz="0" w:space="0" w:color="auto"/>
      </w:divBdr>
    </w:div>
    <w:div w:id="331564604">
      <w:marLeft w:val="0"/>
      <w:marRight w:val="0"/>
      <w:marTop w:val="0"/>
      <w:marBottom w:val="0"/>
      <w:divBdr>
        <w:top w:val="none" w:sz="0" w:space="0" w:color="auto"/>
        <w:left w:val="none" w:sz="0" w:space="0" w:color="auto"/>
        <w:bottom w:val="none" w:sz="0" w:space="0" w:color="auto"/>
        <w:right w:val="none" w:sz="0" w:space="0" w:color="auto"/>
      </w:divBdr>
    </w:div>
    <w:div w:id="331564605">
      <w:marLeft w:val="0"/>
      <w:marRight w:val="0"/>
      <w:marTop w:val="0"/>
      <w:marBottom w:val="0"/>
      <w:divBdr>
        <w:top w:val="none" w:sz="0" w:space="0" w:color="auto"/>
        <w:left w:val="none" w:sz="0" w:space="0" w:color="auto"/>
        <w:bottom w:val="none" w:sz="0" w:space="0" w:color="auto"/>
        <w:right w:val="none" w:sz="0" w:space="0" w:color="auto"/>
      </w:divBdr>
    </w:div>
    <w:div w:id="331564606">
      <w:marLeft w:val="0"/>
      <w:marRight w:val="0"/>
      <w:marTop w:val="0"/>
      <w:marBottom w:val="0"/>
      <w:divBdr>
        <w:top w:val="none" w:sz="0" w:space="0" w:color="auto"/>
        <w:left w:val="none" w:sz="0" w:space="0" w:color="auto"/>
        <w:bottom w:val="none" w:sz="0" w:space="0" w:color="auto"/>
        <w:right w:val="none" w:sz="0" w:space="0" w:color="auto"/>
      </w:divBdr>
    </w:div>
    <w:div w:id="331564607">
      <w:marLeft w:val="0"/>
      <w:marRight w:val="0"/>
      <w:marTop w:val="0"/>
      <w:marBottom w:val="0"/>
      <w:divBdr>
        <w:top w:val="none" w:sz="0" w:space="0" w:color="auto"/>
        <w:left w:val="none" w:sz="0" w:space="0" w:color="auto"/>
        <w:bottom w:val="none" w:sz="0" w:space="0" w:color="auto"/>
        <w:right w:val="none" w:sz="0" w:space="0" w:color="auto"/>
      </w:divBdr>
    </w:div>
    <w:div w:id="331564608">
      <w:marLeft w:val="0"/>
      <w:marRight w:val="0"/>
      <w:marTop w:val="0"/>
      <w:marBottom w:val="0"/>
      <w:divBdr>
        <w:top w:val="none" w:sz="0" w:space="0" w:color="auto"/>
        <w:left w:val="none" w:sz="0" w:space="0" w:color="auto"/>
        <w:bottom w:val="none" w:sz="0" w:space="0" w:color="auto"/>
        <w:right w:val="none" w:sz="0" w:space="0" w:color="auto"/>
      </w:divBdr>
    </w:div>
    <w:div w:id="331564609">
      <w:marLeft w:val="0"/>
      <w:marRight w:val="0"/>
      <w:marTop w:val="0"/>
      <w:marBottom w:val="0"/>
      <w:divBdr>
        <w:top w:val="none" w:sz="0" w:space="0" w:color="auto"/>
        <w:left w:val="none" w:sz="0" w:space="0" w:color="auto"/>
        <w:bottom w:val="none" w:sz="0" w:space="0" w:color="auto"/>
        <w:right w:val="none" w:sz="0" w:space="0" w:color="auto"/>
      </w:divBdr>
    </w:div>
    <w:div w:id="331564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369EFE88C44E47EB2E07DDE71C47A1481C6D5D573835572F305E9Bj6nB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369EFE88C44E47EB2E07DDE71C47A1481C6D5D573835572F305E9Bj6nB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369EFE88C44E47EB2E07DDE71C47A1481F635A5B3761002D610B956E4614407CBCACE7D722A65D5Bj7nE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9EFE88C44E47EB2E07DDE71C47A1481F6352543364002D610B956E4614407CBCACE7D722A65D5Ej7nFM" TargetMode="External"/><Relationship Id="rId5" Type="http://schemas.openxmlformats.org/officeDocument/2006/relationships/footnotes" Target="footnotes.xml"/><Relationship Id="rId15" Type="http://schemas.openxmlformats.org/officeDocument/2006/relationships/hyperlink" Target="consultantplus://offline/ref=369EFE88C44E47EB2E07DDE71C47A1481F645C50346B002D610B956E4614407CBCACE7D722A65D5Bj7nDM" TargetMode="External"/><Relationship Id="rId10" Type="http://schemas.openxmlformats.org/officeDocument/2006/relationships/hyperlink" Target="consultantplus://offline/ref=369EFE88C44E47EB2E07DDE71C47A1481F635F50376A002D610B956E4614407CBCACE7D722A65D5Cj7nC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69EFE88C44E47EB2E07DDE71C47A1481F625F533767002D610B956E4614407CBCACE7D722A65D5Aj7nBM" TargetMode="External"/><Relationship Id="rId14" Type="http://schemas.openxmlformats.org/officeDocument/2006/relationships/hyperlink" Target="consultantplus://offline/ref=369EFE88C44E47EB2E07DDE71C47A1481F635D523060002D610B956E4614407CBCACE7D722A65D5Bj7nD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16858</Words>
  <Characters>96093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112726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Sherstyanikh</dc:creator>
  <cp:keywords/>
  <dc:description/>
  <cp:lastModifiedBy>user</cp:lastModifiedBy>
  <cp:revision>2</cp:revision>
  <cp:lastPrinted>2014-12-03T06:01:00Z</cp:lastPrinted>
  <dcterms:created xsi:type="dcterms:W3CDTF">2023-02-22T07:48:00Z</dcterms:created>
  <dcterms:modified xsi:type="dcterms:W3CDTF">2023-02-22T07:48:00Z</dcterms:modified>
</cp:coreProperties>
</file>