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1A20" w:rsidRPr="00C67775" w:rsidRDefault="00061A20" w:rsidP="00C67775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FF0000"/>
          <w:kern w:val="36"/>
          <w:sz w:val="32"/>
          <w:szCs w:val="32"/>
          <w:lang w:eastAsia="ru-RU"/>
        </w:rPr>
      </w:pPr>
      <w:bookmarkStart w:id="0" w:name="_GoBack"/>
      <w:r w:rsidRPr="00C67775">
        <w:rPr>
          <w:rFonts w:ascii="Times New Roman" w:eastAsia="Times New Roman" w:hAnsi="Times New Roman" w:cs="Times New Roman"/>
          <w:b/>
          <w:bCs/>
          <w:color w:val="FF0000"/>
          <w:kern w:val="36"/>
          <w:sz w:val="32"/>
          <w:szCs w:val="32"/>
          <w:lang w:eastAsia="ru-RU"/>
        </w:rPr>
        <w:t>Вред алкоголя для женщин</w:t>
      </w:r>
    </w:p>
    <w:bookmarkEnd w:id="0"/>
    <w:p w:rsidR="00061A20" w:rsidRPr="00C67775" w:rsidRDefault="00061A20" w:rsidP="00C677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77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Женский организм реагирует на алкоголь совсем не так, как мужской. Масса тела женщины обычно ниже, чем у мужчины. </w:t>
      </w:r>
    </w:p>
    <w:p w:rsidR="00061A20" w:rsidRPr="00C67775" w:rsidRDefault="00061A20" w:rsidP="00C677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77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А, значит, и доза алкоголя, достаточная для отравления женского организма, значительно ниже </w:t>
      </w:r>
      <w:proofErr w:type="gramStart"/>
      <w:r w:rsidRPr="00C67775">
        <w:rPr>
          <w:rFonts w:ascii="Times New Roman" w:eastAsia="Times New Roman" w:hAnsi="Times New Roman" w:cs="Times New Roman"/>
          <w:sz w:val="24"/>
          <w:szCs w:val="24"/>
          <w:lang w:eastAsia="ru-RU"/>
        </w:rPr>
        <w:t>мужской</w:t>
      </w:r>
      <w:proofErr w:type="gramEnd"/>
      <w:r w:rsidRPr="00C67775">
        <w:rPr>
          <w:rFonts w:ascii="Times New Roman" w:eastAsia="Times New Roman" w:hAnsi="Times New Roman" w:cs="Times New Roman"/>
          <w:sz w:val="24"/>
          <w:szCs w:val="24"/>
          <w:lang w:eastAsia="ru-RU"/>
        </w:rPr>
        <w:t>. Если же женщина начинает выпивать регулярно, в ее организме происходят тяжелые и необратимые изменения.</w:t>
      </w:r>
    </w:p>
    <w:p w:rsidR="00061A20" w:rsidRPr="00C67775" w:rsidRDefault="00061A20" w:rsidP="00C67775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C6777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Превращение начинается</w:t>
      </w:r>
    </w:p>
    <w:p w:rsidR="00061A20" w:rsidRPr="00C67775" w:rsidRDefault="00061A20" w:rsidP="00C677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77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Все процессы в женском организме подчинены гормональному циклу, на который алкоголь тоже влияет. В больших дозах он оказывает токсическое действие на надпочечники, которые начинают производить мужские гормоны. </w:t>
      </w:r>
    </w:p>
    <w:p w:rsidR="00061A20" w:rsidRPr="00C67775" w:rsidRDefault="00061A20" w:rsidP="00C677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7775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алкоголь поступает в организм очень часто, мужские половые гормоны постепенно накапливаются в крови и постепенно изменяют облик еще недавней красавицы, придавая ей мужеподобные черты. У пьющих женщин меняется тембр голоса, который становится ниже и более хриплым, а движения становятся более угловатыми и резкими. Климакс у постоянно пьющих женщин, по оценкам врачей, наступает на 10–15 лет раньше, чем у тех, кто алкоголя избегает.</w:t>
      </w:r>
    </w:p>
    <w:p w:rsidR="00061A20" w:rsidRPr="00C67775" w:rsidRDefault="00061A20" w:rsidP="00C67775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C6777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Прощай, красота</w:t>
      </w:r>
    </w:p>
    <w:p w:rsidR="00061A20" w:rsidRPr="00C67775" w:rsidRDefault="00061A20" w:rsidP="00C677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77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Испорченное утренними отеками лицо теряет форму и здоровый цвет. Регулярная выпивка приводит к тому, что на коже появляются характерные следы гиперемии: к определенным участкам приток крови усиливается, а отток ухудшается. На лице выступают сосудистая сеточка и нездоровая краснота, а белки глаз темнеют от полопавшихся капилляров. </w:t>
      </w:r>
    </w:p>
    <w:p w:rsidR="00061A20" w:rsidRPr="00C67775" w:rsidRDefault="00061A20" w:rsidP="00C677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7775">
        <w:rPr>
          <w:rFonts w:ascii="Times New Roman" w:eastAsia="Times New Roman" w:hAnsi="Times New Roman" w:cs="Times New Roman"/>
          <w:sz w:val="24"/>
          <w:szCs w:val="24"/>
          <w:lang w:eastAsia="ru-RU"/>
        </w:rPr>
        <w:t>Похмельное обезвоживание приводит к появлению темных кругов под глазами, а нарушение работы печени — к пожелтевшей коже. Кроме того, под действием мужских гормонов перераспределяется и жировая прослойка на теле: вместо того, чтобы подчеркивать женственные изгибы бедер, жир откладывается по мужскому типу — на талии. Через несколько лет постоянного пристрастия к алкоголю у женщины появляется настоящий пивной живот.</w:t>
      </w:r>
    </w:p>
    <w:p w:rsidR="00061A20" w:rsidRPr="00C67775" w:rsidRDefault="00061A20" w:rsidP="00C677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7775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Постепенно теряют эластичность вены: у женщин преждевременно появляются сосудистые звездочки и неприятные болезненные ощущения в ногах. И, поскольку алкоголь нарушает всасывание питательных веществ и витаминов из пищи, да и здоровым питанием любитель выпить постоянно пренебрегает, появляются признаки авитаминоза — тусклые и ломкие волосы, обломанные ногти и постоянная усталость.</w:t>
      </w:r>
    </w:p>
    <w:p w:rsidR="00061A20" w:rsidRPr="00C67775" w:rsidRDefault="00061A20" w:rsidP="00C67775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C6777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Без детей</w:t>
      </w:r>
    </w:p>
    <w:p w:rsidR="00061A20" w:rsidRPr="00C67775" w:rsidRDefault="00061A20" w:rsidP="00C677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77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Вред алкоголя для женщин заключается, в том числе и в опасности для будущих детей. Постоянное злоупотребление алкоголем нередко приводит к бесплодию. Спиртное вызывает жировое перерождение ткани яичников и проблемы с овуляцией. Даже если яйцеклетке удалось начать свой путь, ее генетическая информация может оказаться уже поврежденной токсическим действием алкоголя. </w:t>
      </w:r>
    </w:p>
    <w:p w:rsidR="00061A20" w:rsidRPr="00C67775" w:rsidRDefault="00061A20" w:rsidP="00C677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7775">
        <w:rPr>
          <w:rFonts w:ascii="Times New Roman" w:eastAsia="Times New Roman" w:hAnsi="Times New Roman" w:cs="Times New Roman"/>
          <w:sz w:val="24"/>
          <w:szCs w:val="24"/>
          <w:lang w:eastAsia="ru-RU"/>
        </w:rPr>
        <w:t>Кроме того, эксперименты на животных показали, что алкоголь изменяет эндометрий — внутренний слой стенки матки, что не позволяет нормально развиваться эмбриону и может привести к выкидышу.</w:t>
      </w:r>
    </w:p>
    <w:p w:rsidR="00061A20" w:rsidRPr="00C67775" w:rsidRDefault="00061A20" w:rsidP="00C67775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C6777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Внутриутробная доза</w:t>
      </w:r>
    </w:p>
    <w:p w:rsidR="00061A20" w:rsidRPr="00C67775" w:rsidRDefault="00061A20" w:rsidP="00C677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77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Наиболее сильное действие на плод алкоголь оказывает в первые три месяца беременности. Ведь именно в это время происходит формирование основных органов и тканей плода, и спиртное, попавшее в организм матери, может вызвать появление у ребенка пороки внутриутробного развития. У них даже есть свое название: алкогольный синдром плода. </w:t>
      </w:r>
    </w:p>
    <w:p w:rsidR="00061A20" w:rsidRPr="00C67775" w:rsidRDefault="00061A20" w:rsidP="00C677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7775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Главная особенность этого заболевания — отставание в психическом и физическом развитии, нарушение работы сердца, нервной системы. Если проблем первого триместра беременности пьющей матери удалось избежать, то употребление алкоголя в следующие месяцы беременности запросто приводит к преждевременному рождению малыша, дефициту веса новорожденного или даже его смерти.</w:t>
      </w:r>
    </w:p>
    <w:p w:rsidR="00DB2D9E" w:rsidRPr="00C67775" w:rsidRDefault="00DB2D9E" w:rsidP="00C67775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DB2D9E" w:rsidRPr="00C67775" w:rsidSect="00C67775">
      <w:pgSz w:w="11906" w:h="16838"/>
      <w:pgMar w:top="851" w:right="850" w:bottom="1134" w:left="1134" w:header="708" w:footer="708" w:gutter="0"/>
      <w:pgBorders w:offsetFrom="page">
        <w:top w:val="triple" w:sz="4" w:space="24" w:color="FF0000"/>
        <w:left w:val="triple" w:sz="4" w:space="24" w:color="FF0000"/>
        <w:bottom w:val="triple" w:sz="4" w:space="24" w:color="FF0000"/>
        <w:right w:val="triple" w:sz="4" w:space="24" w:color="FF0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3DDC"/>
    <w:rsid w:val="00061A20"/>
    <w:rsid w:val="00523DDC"/>
    <w:rsid w:val="00C67775"/>
    <w:rsid w:val="00DB2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515</Words>
  <Characters>2939</Characters>
  <Application>Microsoft Office Word</Application>
  <DocSecurity>0</DocSecurity>
  <Lines>24</Lines>
  <Paragraphs>6</Paragraphs>
  <ScaleCrop>false</ScaleCrop>
  <Company/>
  <LinksUpToDate>false</LinksUpToDate>
  <CharactersWithSpaces>3448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Психолог</dc:creator>
  <cp:keywords/>
  <dc:description/>
  <cp:lastModifiedBy>RePack by Diakov</cp:lastModifiedBy>
  <cp:revision>4</cp:revision>
  <dcterms:created xsi:type="dcterms:W3CDTF">2021-02-03T06:16:00Z</dcterms:created>
  <dcterms:modified xsi:type="dcterms:W3CDTF">2024-11-02T21:52:00Z</dcterms:modified>
</cp:coreProperties>
</file>