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53"/>
        <w:gridCol w:w="1671"/>
      </w:tblGrid>
      <w:tr w:rsidR="00A17E62" w:rsidRPr="00A17E62" w:rsidTr="007E1B24">
        <w:trPr>
          <w:jc w:val="center"/>
        </w:trPr>
        <w:tc>
          <w:tcPr>
            <w:tcW w:w="1631" w:type="dxa"/>
          </w:tcPr>
          <w:p w:rsidR="00A17E62" w:rsidRPr="00A17E62" w:rsidRDefault="00A17E62" w:rsidP="00A17E62">
            <w:pPr>
              <w:rPr>
                <w:sz w:val="26"/>
                <w:szCs w:val="26"/>
              </w:rPr>
            </w:pPr>
          </w:p>
        </w:tc>
        <w:tc>
          <w:tcPr>
            <w:tcW w:w="6551" w:type="dxa"/>
            <w:hideMark/>
          </w:tcPr>
          <w:p w:rsidR="00A17E62" w:rsidRPr="00A17E62" w:rsidRDefault="00A17E62" w:rsidP="00A17E62">
            <w:pPr>
              <w:jc w:val="center"/>
              <w:rPr>
                <w:sz w:val="26"/>
                <w:szCs w:val="26"/>
              </w:rPr>
            </w:pPr>
            <w:r w:rsidRPr="00A17E62">
              <w:rPr>
                <w:bCs/>
                <w:iCs/>
                <w:noProof/>
              </w:rPr>
              <w:drawing>
                <wp:inline distT="0" distB="0" distL="0" distR="0" wp14:anchorId="2253CEF1" wp14:editId="0436BEC8">
                  <wp:extent cx="415925" cy="546100"/>
                  <wp:effectExtent l="19050" t="0" r="317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A17E62" w:rsidRPr="00A17E62" w:rsidRDefault="00A17E62" w:rsidP="00A17E62">
            <w:pPr>
              <w:rPr>
                <w:sz w:val="26"/>
                <w:szCs w:val="26"/>
              </w:rPr>
            </w:pPr>
          </w:p>
          <w:p w:rsidR="00A17E62" w:rsidRPr="00A17E62" w:rsidRDefault="00A17E62" w:rsidP="00A17E62">
            <w:pPr>
              <w:rPr>
                <w:sz w:val="26"/>
                <w:szCs w:val="26"/>
              </w:rPr>
            </w:pPr>
          </w:p>
          <w:p w:rsidR="00A17E62" w:rsidRPr="00A17E62" w:rsidRDefault="00A17E62" w:rsidP="00A17E62">
            <w:pPr>
              <w:rPr>
                <w:sz w:val="26"/>
                <w:szCs w:val="26"/>
              </w:rPr>
            </w:pPr>
          </w:p>
        </w:tc>
      </w:tr>
    </w:tbl>
    <w:p w:rsidR="00A17E62" w:rsidRPr="00A17E62" w:rsidRDefault="00A17E62" w:rsidP="00A17E62">
      <w:pPr>
        <w:jc w:val="center"/>
        <w:rPr>
          <w:b/>
          <w:bCs/>
        </w:rPr>
      </w:pP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 xml:space="preserve">МУНИЦИПАЛЬНОЕ АВТОНОМНОЕ </w:t>
      </w: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 xml:space="preserve">ОБЩЕОБРАЗОВАТЕЛЬНОЕ УЧРЕЖДЕНИЕ </w:t>
      </w:r>
    </w:p>
    <w:p w:rsidR="00A17E62" w:rsidRPr="00A17E62" w:rsidRDefault="00A17E62" w:rsidP="00A17E62">
      <w:pPr>
        <w:jc w:val="center"/>
        <w:rPr>
          <w:b/>
        </w:rPr>
      </w:pP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>АБАТСКАЯ СРЕДНЯЯ ОБЩЕОБРАЗОВАТЕЛЬНАЯ ШКОЛА №2</w:t>
      </w:r>
    </w:p>
    <w:p w:rsidR="00A17E62" w:rsidRPr="00A17E62" w:rsidRDefault="00A17E62" w:rsidP="00A17E62">
      <w:pPr>
        <w:jc w:val="center"/>
        <w:rPr>
          <w:b/>
          <w:sz w:val="22"/>
        </w:rPr>
      </w:pPr>
    </w:p>
    <w:p w:rsidR="00A17E62" w:rsidRPr="00A17E62" w:rsidRDefault="00A17E62" w:rsidP="00A17E62">
      <w:pPr>
        <w:jc w:val="center"/>
        <w:rPr>
          <w:b/>
          <w:sz w:val="32"/>
          <w:szCs w:val="32"/>
        </w:rPr>
      </w:pPr>
      <w:r w:rsidRPr="00A17E62">
        <w:rPr>
          <w:b/>
          <w:sz w:val="32"/>
          <w:szCs w:val="32"/>
        </w:rPr>
        <w:t>П Р И К А З</w:t>
      </w:r>
    </w:p>
    <w:p w:rsidR="00A17E62" w:rsidRPr="00A17E62" w:rsidRDefault="00A17E62" w:rsidP="00A17E62">
      <w:pPr>
        <w:jc w:val="center"/>
        <w:rPr>
          <w:b/>
          <w:sz w:val="32"/>
          <w:szCs w:val="32"/>
        </w:rPr>
      </w:pPr>
    </w:p>
    <w:p w:rsidR="00A17E62" w:rsidRPr="00A17E62" w:rsidRDefault="00A17E62" w:rsidP="00A17E62">
      <w:pPr>
        <w:jc w:val="center"/>
        <w:rPr>
          <w:sz w:val="20"/>
          <w:szCs w:val="20"/>
        </w:rPr>
      </w:pPr>
      <w:r w:rsidRPr="00A17E62">
        <w:rPr>
          <w:sz w:val="20"/>
          <w:szCs w:val="20"/>
        </w:rPr>
        <w:t>с.Абатское</w:t>
      </w:r>
    </w:p>
    <w:p w:rsidR="00A17E62" w:rsidRPr="00A17E62" w:rsidRDefault="00A17E62" w:rsidP="00A17E62">
      <w:pPr>
        <w:jc w:val="center"/>
        <w:rPr>
          <w:sz w:val="20"/>
          <w:szCs w:val="20"/>
        </w:rPr>
      </w:pPr>
      <w:r w:rsidRPr="00A17E62">
        <w:rPr>
          <w:sz w:val="20"/>
          <w:szCs w:val="20"/>
        </w:rPr>
        <w:t>Абатского муниципального района</w:t>
      </w:r>
    </w:p>
    <w:p w:rsidR="00A17E62" w:rsidRPr="00A17E62" w:rsidRDefault="00A17E62" w:rsidP="00A17E62">
      <w:pPr>
        <w:jc w:val="both"/>
        <w:rPr>
          <w:sz w:val="20"/>
          <w:szCs w:val="20"/>
        </w:rPr>
      </w:pPr>
    </w:p>
    <w:p w:rsidR="00A17E62" w:rsidRPr="00A17E62" w:rsidRDefault="00A17E62" w:rsidP="00A17E62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37"/>
        <w:gridCol w:w="5666"/>
        <w:gridCol w:w="484"/>
        <w:gridCol w:w="1168"/>
      </w:tblGrid>
      <w:tr w:rsidR="00A17E62" w:rsidRPr="00A17E62" w:rsidTr="007E1B24"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E62" w:rsidRPr="00A17E62" w:rsidRDefault="00A17E62" w:rsidP="00A17E62">
            <w:pPr>
              <w:spacing w:line="240" w:lineRule="atLeast"/>
              <w:jc w:val="both"/>
              <w:rPr>
                <w:rFonts w:cs="JournalSans"/>
                <w:sz w:val="28"/>
                <w:szCs w:val="28"/>
                <w:lang w:eastAsia="en-US"/>
              </w:rPr>
            </w:pPr>
            <w:r w:rsidRPr="00A17E62">
              <w:rPr>
                <w:rFonts w:cs="JournalSans"/>
                <w:sz w:val="28"/>
                <w:szCs w:val="28"/>
              </w:rPr>
              <w:t xml:space="preserve">   </w:t>
            </w:r>
            <w:r>
              <w:rPr>
                <w:rFonts w:cs="JournalSans"/>
                <w:sz w:val="28"/>
                <w:szCs w:val="28"/>
              </w:rPr>
              <w:t>30.08.2023г.</w:t>
            </w:r>
          </w:p>
        </w:tc>
        <w:tc>
          <w:tcPr>
            <w:tcW w:w="5666" w:type="dxa"/>
          </w:tcPr>
          <w:p w:rsidR="00A17E62" w:rsidRPr="00A17E62" w:rsidRDefault="00A17E62" w:rsidP="00A17E62">
            <w:pPr>
              <w:spacing w:line="240" w:lineRule="atLeast"/>
              <w:jc w:val="both"/>
              <w:rPr>
                <w:rFonts w:cs="JournalSans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hideMark/>
          </w:tcPr>
          <w:p w:rsidR="00A17E62" w:rsidRPr="00A17E62" w:rsidRDefault="00A17E62" w:rsidP="00A17E62">
            <w:pPr>
              <w:spacing w:line="240" w:lineRule="atLeast"/>
              <w:jc w:val="both"/>
              <w:rPr>
                <w:rFonts w:cs="JournalSans"/>
                <w:sz w:val="28"/>
                <w:szCs w:val="28"/>
                <w:lang w:eastAsia="en-US"/>
              </w:rPr>
            </w:pPr>
            <w:r w:rsidRPr="00A17E62">
              <w:rPr>
                <w:rFonts w:cs="JournalSans"/>
                <w:sz w:val="28"/>
                <w:szCs w:val="28"/>
              </w:rPr>
              <w:t>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E62" w:rsidRPr="00A17E62" w:rsidRDefault="00A17E62" w:rsidP="00A17E62">
            <w:pPr>
              <w:spacing w:line="240" w:lineRule="atLeast"/>
              <w:jc w:val="both"/>
              <w:rPr>
                <w:rFonts w:cs="JournalSans"/>
                <w:sz w:val="28"/>
                <w:szCs w:val="28"/>
                <w:lang w:eastAsia="en-US"/>
              </w:rPr>
            </w:pPr>
            <w:r>
              <w:rPr>
                <w:rFonts w:cs="JournalSans"/>
                <w:sz w:val="28"/>
                <w:szCs w:val="28"/>
                <w:lang w:eastAsia="en-US"/>
              </w:rPr>
              <w:t>142</w:t>
            </w:r>
          </w:p>
        </w:tc>
      </w:tr>
    </w:tbl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  <w:r w:rsidRPr="00A17E62">
        <w:rPr>
          <w:sz w:val="28"/>
          <w:szCs w:val="28"/>
        </w:rPr>
        <w:t xml:space="preserve"> </w:t>
      </w:r>
    </w:p>
    <w:p w:rsidR="00A17E62" w:rsidRPr="00A17E62" w:rsidRDefault="00A17E62" w:rsidP="00A17E62">
      <w:pPr>
        <w:tabs>
          <w:tab w:val="left" w:pos="5430"/>
        </w:tabs>
        <w:rPr>
          <w:sz w:val="28"/>
          <w:szCs w:val="28"/>
        </w:rPr>
      </w:pPr>
      <w:r w:rsidRPr="00A17E62">
        <w:rPr>
          <w:sz w:val="28"/>
          <w:szCs w:val="28"/>
        </w:rPr>
        <w:t xml:space="preserve">  Об организации учебного процесса по </w:t>
      </w:r>
    </w:p>
    <w:p w:rsidR="00A17E62" w:rsidRPr="00A17E62" w:rsidRDefault="00A17E62" w:rsidP="00A17E62">
      <w:pPr>
        <w:tabs>
          <w:tab w:val="left" w:pos="5430"/>
        </w:tabs>
        <w:rPr>
          <w:sz w:val="28"/>
          <w:szCs w:val="28"/>
        </w:rPr>
      </w:pPr>
      <w:r w:rsidRPr="00A17E62">
        <w:rPr>
          <w:sz w:val="28"/>
          <w:szCs w:val="28"/>
        </w:rPr>
        <w:t xml:space="preserve">  ФГОС НОО, ООО, СОО</w:t>
      </w:r>
    </w:p>
    <w:p w:rsidR="00A17E62" w:rsidRPr="00A17E62" w:rsidRDefault="00A17E62" w:rsidP="00A17E62">
      <w:pPr>
        <w:tabs>
          <w:tab w:val="left" w:pos="5430"/>
        </w:tabs>
        <w:rPr>
          <w:sz w:val="28"/>
          <w:szCs w:val="28"/>
        </w:rPr>
      </w:pPr>
      <w:r w:rsidRPr="00A17E62">
        <w:rPr>
          <w:sz w:val="28"/>
          <w:szCs w:val="28"/>
        </w:rPr>
        <w:t xml:space="preserve">  в соответствии с ФО</w:t>
      </w:r>
      <w:r>
        <w:rPr>
          <w:sz w:val="28"/>
          <w:szCs w:val="28"/>
        </w:rPr>
        <w:t>О</w:t>
      </w:r>
      <w:r w:rsidRPr="00A17E62">
        <w:rPr>
          <w:sz w:val="28"/>
          <w:szCs w:val="28"/>
        </w:rPr>
        <w:t>П на 2023-2024 уч.год</w:t>
      </w: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  <w:r w:rsidRPr="00A17E62">
        <w:rPr>
          <w:sz w:val="28"/>
          <w:szCs w:val="28"/>
        </w:rPr>
        <w:t xml:space="preserve">               Ha основании ФЗ от 24.09.2022г №371 – ФЗ «О внесении изменений в ФЗ «Об образовании в РФ» и статьи1 ФЗ «Об обязательных требованиях в РФ» в целях обеспечения единства образовательного пространства</w:t>
      </w:r>
      <w:r w:rsidRPr="00A17E62">
        <w:t xml:space="preserve"> </w:t>
      </w: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  <w:r w:rsidRPr="00A17E62">
        <w:rPr>
          <w:sz w:val="28"/>
          <w:szCs w:val="28"/>
        </w:rPr>
        <w:t>ПРИКАЗЫВАЮ</w:t>
      </w: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  <w:r w:rsidRPr="00A17E62">
        <w:rPr>
          <w:sz w:val="28"/>
          <w:szCs w:val="28"/>
        </w:rPr>
        <w:t xml:space="preserve"> 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Утвердить изменения в ООП начального общего, основного общего, среднего общего образования.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Приступить к реализации измененных ООП </w:t>
      </w:r>
      <w:r w:rsidRPr="00A17E62">
        <w:rPr>
          <w:iCs/>
          <w:sz w:val="28"/>
          <w:szCs w:val="28"/>
        </w:rPr>
        <w:t>с 1 сентября 2023 года</w:t>
      </w:r>
      <w:r w:rsidRPr="00A17E62">
        <w:rPr>
          <w:sz w:val="28"/>
          <w:szCs w:val="28"/>
        </w:rPr>
        <w:t>. Ответственным за качество и своевременность реализации измененных ООП назначить </w:t>
      </w:r>
      <w:r w:rsidRPr="00A17E62">
        <w:rPr>
          <w:iCs/>
          <w:sz w:val="28"/>
          <w:szCs w:val="28"/>
        </w:rPr>
        <w:t>заместителя директора по УВР М.М.Кирееву.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iCs/>
          <w:sz w:val="28"/>
          <w:szCs w:val="28"/>
        </w:rPr>
        <w:t>Учителям русского языка и литературы, истории и обществознания, географии, ОБЖ разработать рабочие программы по предметам в соответствии с ФООП НОО, ООО, СОО.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iCs/>
          <w:sz w:val="28"/>
          <w:szCs w:val="28"/>
        </w:rPr>
        <w:t>Организовать на уровне среднего общего образования профильное обучение (в 10 классе) в соответствии с запросами обучающихся и их родителей.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Утвердить календарный учебный график на 2023 – 2024 уч.год (Приложение №1).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Утвердить учебные планы для 1-4, 5-7, 8-9,10,11 классов (Приложение №2).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Организовать педагогическое сопровождение учебно – воспитательного процесса.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Утвердить программу воспитания.</w:t>
      </w:r>
    </w:p>
    <w:p w:rsidR="00A17E62" w:rsidRPr="00A17E62" w:rsidRDefault="00A17E62" w:rsidP="00A17E62">
      <w:pPr>
        <w:numPr>
          <w:ilvl w:val="0"/>
          <w:numId w:val="2"/>
        </w:numPr>
        <w:tabs>
          <w:tab w:val="left" w:pos="5430"/>
        </w:tabs>
        <w:contextualSpacing/>
        <w:jc w:val="both"/>
        <w:rPr>
          <w:sz w:val="28"/>
          <w:szCs w:val="28"/>
        </w:rPr>
      </w:pPr>
      <w:r w:rsidRPr="00A17E62">
        <w:rPr>
          <w:sz w:val="28"/>
          <w:szCs w:val="28"/>
        </w:rPr>
        <w:t>Контроль за исполнением настоящего приказа оставляю за собой.</w:t>
      </w: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</w:p>
    <w:p w:rsid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  <w:r w:rsidRPr="00A17E62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          </w:t>
      </w:r>
      <w:r w:rsidRPr="00393D73">
        <w:rPr>
          <w:noProof/>
        </w:rPr>
        <w:drawing>
          <wp:inline distT="0" distB="0" distL="0" distR="0" wp14:anchorId="2A90FDF0" wp14:editId="176AAFEA">
            <wp:extent cx="681990" cy="409575"/>
            <wp:effectExtent l="19050" t="0" r="381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17E62">
        <w:rPr>
          <w:sz w:val="28"/>
          <w:szCs w:val="28"/>
        </w:rPr>
        <w:tab/>
        <w:t xml:space="preserve">                      Н.И.Козлова</w:t>
      </w:r>
    </w:p>
    <w:p w:rsidR="00A17E62" w:rsidRPr="00A17E62" w:rsidRDefault="00A17E62" w:rsidP="00A17E62">
      <w:pPr>
        <w:tabs>
          <w:tab w:val="left" w:pos="5430"/>
        </w:tabs>
        <w:jc w:val="both"/>
        <w:rPr>
          <w:sz w:val="28"/>
          <w:szCs w:val="28"/>
        </w:rPr>
      </w:pPr>
    </w:p>
    <w:p w:rsidR="00A17E62" w:rsidRPr="00A17E62" w:rsidRDefault="00A17E62" w:rsidP="00A17E62">
      <w:pPr>
        <w:tabs>
          <w:tab w:val="left" w:pos="5430"/>
        </w:tabs>
        <w:jc w:val="right"/>
        <w:rPr>
          <w:sz w:val="28"/>
          <w:szCs w:val="28"/>
        </w:rPr>
      </w:pPr>
      <w:r w:rsidRPr="00A17E62">
        <w:rPr>
          <w:sz w:val="28"/>
          <w:szCs w:val="28"/>
        </w:rPr>
        <w:t>Приложение №1</w:t>
      </w:r>
    </w:p>
    <w:p w:rsidR="00A17E62" w:rsidRPr="00A17E62" w:rsidRDefault="00A17E62" w:rsidP="00A17E62">
      <w:pPr>
        <w:spacing w:before="100" w:beforeAutospacing="1"/>
        <w:jc w:val="center"/>
        <w:rPr>
          <w:b/>
          <w:bCs/>
          <w:sz w:val="26"/>
          <w:szCs w:val="26"/>
        </w:rPr>
      </w:pPr>
      <w:r w:rsidRPr="00A17E62">
        <w:rPr>
          <w:b/>
          <w:bCs/>
          <w:sz w:val="26"/>
          <w:szCs w:val="26"/>
        </w:rPr>
        <w:t>Продолжительность учебных четвертей</w:t>
      </w:r>
    </w:p>
    <w:tbl>
      <w:tblPr>
        <w:tblStyle w:val="-31"/>
        <w:tblW w:w="10036" w:type="dxa"/>
        <w:tblLook w:val="04A0" w:firstRow="1" w:lastRow="0" w:firstColumn="1" w:lastColumn="0" w:noHBand="0" w:noVBand="1"/>
      </w:tblPr>
      <w:tblGrid>
        <w:gridCol w:w="2245"/>
        <w:gridCol w:w="2063"/>
        <w:gridCol w:w="2815"/>
        <w:gridCol w:w="2913"/>
      </w:tblGrid>
      <w:tr w:rsidR="00A17E62" w:rsidRPr="00A17E62" w:rsidTr="007E1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Учебные четверти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Классы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Срок начала и окончания четверти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 xml:space="preserve">Количество учебных недель </w:t>
            </w:r>
          </w:p>
        </w:tc>
      </w:tr>
      <w:tr w:rsidR="00A17E62" w:rsidRPr="00A17E62" w:rsidTr="007E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I четверть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 xml:space="preserve">1-11 кл. 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01.09.-27.10.2023г.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8 учебных недель</w:t>
            </w:r>
          </w:p>
        </w:tc>
      </w:tr>
      <w:tr w:rsidR="00A17E62" w:rsidRPr="00A17E62" w:rsidTr="007E1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2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каникулы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28.10.-05.11.2023г.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A17E62" w:rsidRPr="00A17E62" w:rsidTr="007E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II четверть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1-11 кл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06.11.-29.12.2023г.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8 учебных недель</w:t>
            </w:r>
          </w:p>
        </w:tc>
      </w:tr>
      <w:tr w:rsidR="00A17E62" w:rsidRPr="00A17E62" w:rsidTr="007E1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2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каникулы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30.12.-08.01.2024г.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A17E62" w:rsidRPr="00A17E62" w:rsidTr="007E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III четверть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1-11 кл.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09.01.-22.03.2024г.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11 учебных недель</w:t>
            </w:r>
          </w:p>
        </w:tc>
      </w:tr>
      <w:tr w:rsidR="00A17E62" w:rsidRPr="00A17E62" w:rsidTr="007E1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2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каникулы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23.03.-31.03.2024г.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A17E62" w:rsidRPr="00A17E62" w:rsidTr="007E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 xml:space="preserve">Дополнительные каникулы 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 кл.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17.02.-25.02.2024г.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A17E62" w:rsidRPr="00A17E62" w:rsidTr="007E1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IV четверть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1- 11 кл.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01.04.-24.05.2024г.</w:t>
            </w: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8 учебных недель</w:t>
            </w:r>
          </w:p>
        </w:tc>
      </w:tr>
      <w:tr w:rsidR="00A17E62" w:rsidRPr="00A17E62" w:rsidTr="007E1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17E62">
              <w:rPr>
                <w:sz w:val="26"/>
                <w:szCs w:val="26"/>
              </w:rPr>
              <w:t>Итого за учебный год</w:t>
            </w:r>
          </w:p>
        </w:tc>
        <w:tc>
          <w:tcPr>
            <w:tcW w:w="206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A17E62">
              <w:rPr>
                <w:b/>
                <w:sz w:val="26"/>
                <w:szCs w:val="26"/>
              </w:rPr>
              <w:t>1, 9, 11 кл.</w:t>
            </w:r>
          </w:p>
        </w:tc>
        <w:tc>
          <w:tcPr>
            <w:tcW w:w="2815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  <w:tc>
          <w:tcPr>
            <w:tcW w:w="2913" w:type="dxa"/>
            <w:hideMark/>
          </w:tcPr>
          <w:p w:rsidR="00A17E62" w:rsidRPr="00A17E62" w:rsidRDefault="00A17E62" w:rsidP="00A17E6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6"/>
                <w:vertAlign w:val="subscript"/>
              </w:rPr>
            </w:pPr>
            <w:r w:rsidRPr="00A17E62">
              <w:rPr>
                <w:b/>
                <w:sz w:val="26"/>
                <w:szCs w:val="26"/>
              </w:rPr>
              <w:t>33 / 35 недель</w:t>
            </w:r>
          </w:p>
        </w:tc>
      </w:tr>
    </w:tbl>
    <w:p w:rsidR="00A17E62" w:rsidRPr="00A17E62" w:rsidRDefault="00A17E62" w:rsidP="00A17E62">
      <w:pPr>
        <w:rPr>
          <w:b/>
          <w:sz w:val="26"/>
          <w:szCs w:val="26"/>
        </w:rPr>
      </w:pPr>
    </w:p>
    <w:p w:rsidR="00A17E62" w:rsidRPr="00A17E62" w:rsidRDefault="00A17E62" w:rsidP="00A17E62">
      <w:pPr>
        <w:jc w:val="center"/>
        <w:rPr>
          <w:sz w:val="26"/>
          <w:szCs w:val="26"/>
        </w:rPr>
      </w:pPr>
      <w:r w:rsidRPr="00A17E62">
        <w:rPr>
          <w:sz w:val="26"/>
          <w:szCs w:val="26"/>
        </w:rPr>
        <w:t>Проведение промежуточной аттестации в переводных классах</w:t>
      </w:r>
    </w:p>
    <w:p w:rsidR="00A17E62" w:rsidRPr="00A17E62" w:rsidRDefault="00A17E62" w:rsidP="00A17E62">
      <w:pPr>
        <w:rPr>
          <w:sz w:val="26"/>
          <w:szCs w:val="26"/>
        </w:rPr>
      </w:pPr>
      <w:r w:rsidRPr="00A17E62">
        <w:rPr>
          <w:sz w:val="26"/>
          <w:szCs w:val="26"/>
        </w:rPr>
        <w:t>Промежуточная аттестация в переводных классах (во 2-8, в 10 классах) проводится с 10 мая по 17 мая 2024 года без прекращения общеобразовательного процесса.</w:t>
      </w:r>
    </w:p>
    <w:p w:rsidR="00A17E62" w:rsidRPr="00A17E62" w:rsidRDefault="00A17E62" w:rsidP="00A17E62">
      <w:pPr>
        <w:jc w:val="center"/>
        <w:rPr>
          <w:sz w:val="26"/>
          <w:szCs w:val="26"/>
        </w:rPr>
      </w:pPr>
      <w:r w:rsidRPr="00A17E62">
        <w:rPr>
          <w:sz w:val="26"/>
          <w:szCs w:val="26"/>
        </w:rPr>
        <w:t>Проведение государственной итоговой аттестации в 9 и 11 классах</w:t>
      </w:r>
    </w:p>
    <w:p w:rsidR="00A17E62" w:rsidRPr="00A17E62" w:rsidRDefault="00A17E62" w:rsidP="00A17E62">
      <w:pPr>
        <w:rPr>
          <w:sz w:val="26"/>
          <w:szCs w:val="26"/>
        </w:rPr>
      </w:pPr>
      <w:r w:rsidRPr="00A17E62">
        <w:rPr>
          <w:sz w:val="26"/>
          <w:szCs w:val="26"/>
        </w:rPr>
        <w:t>Срок проведения государственной итоговой аттестации выпускников 9, 11 классов устанавливается Министерством Просвещения Российской Федерации; Федеральной службой по надзору в сфере образования и науки.</w:t>
      </w:r>
    </w:p>
    <w:p w:rsidR="00A17E62" w:rsidRPr="00A17E62" w:rsidRDefault="00A17E62" w:rsidP="00A17E62">
      <w:pPr>
        <w:jc w:val="center"/>
        <w:rPr>
          <w:sz w:val="26"/>
          <w:szCs w:val="26"/>
        </w:rPr>
      </w:pPr>
      <w:r w:rsidRPr="00A17E62">
        <w:rPr>
          <w:sz w:val="26"/>
          <w:szCs w:val="26"/>
        </w:rPr>
        <w:t>Регламентирование образовательного процесса на неделю</w:t>
      </w:r>
    </w:p>
    <w:p w:rsidR="00A17E62" w:rsidRPr="00A17E62" w:rsidRDefault="00A17E62" w:rsidP="00A17E62"/>
    <w:p w:rsidR="00A17E62" w:rsidRPr="00A17E62" w:rsidRDefault="00A17E62" w:rsidP="00A17E62">
      <w:pPr>
        <w:jc w:val="right"/>
      </w:pPr>
      <w:r w:rsidRPr="00A17E62">
        <w:t>Приложение №2</w:t>
      </w:r>
    </w:p>
    <w:p w:rsidR="00A17E62" w:rsidRPr="00A17E62" w:rsidRDefault="00A17E62" w:rsidP="00A17E62"/>
    <w:p w:rsidR="00A17E62" w:rsidRPr="00A17E62" w:rsidRDefault="00A17E62" w:rsidP="00A17E62">
      <w:pPr>
        <w:autoSpaceDE w:val="0"/>
        <w:autoSpaceDN w:val="0"/>
        <w:adjustRightInd w:val="0"/>
        <w:ind w:left="284" w:firstLine="425"/>
        <w:jc w:val="center"/>
        <w:textAlignment w:val="center"/>
        <w:rPr>
          <w:b/>
          <w:sz w:val="28"/>
          <w:szCs w:val="28"/>
        </w:rPr>
      </w:pPr>
      <w:r w:rsidRPr="00A17E62">
        <w:rPr>
          <w:b/>
          <w:sz w:val="28"/>
          <w:szCs w:val="28"/>
        </w:rPr>
        <w:t>Учебный план начального общего образования</w:t>
      </w:r>
    </w:p>
    <w:p w:rsidR="00A17E62" w:rsidRPr="00A17E62" w:rsidRDefault="00A17E62" w:rsidP="00A17E62">
      <w:pPr>
        <w:autoSpaceDE w:val="0"/>
        <w:autoSpaceDN w:val="0"/>
        <w:adjustRightInd w:val="0"/>
        <w:ind w:left="284" w:firstLine="425"/>
        <w:jc w:val="both"/>
        <w:textAlignment w:val="center"/>
        <w:rPr>
          <w:b/>
          <w:sz w:val="28"/>
          <w:szCs w:val="28"/>
        </w:rPr>
      </w:pP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2280"/>
        <w:gridCol w:w="909"/>
        <w:gridCol w:w="1134"/>
        <w:gridCol w:w="992"/>
        <w:gridCol w:w="1022"/>
        <w:gridCol w:w="1672"/>
      </w:tblGrid>
      <w:tr w:rsidR="00A17E62" w:rsidRPr="00A17E62" w:rsidTr="007E1B24">
        <w:trPr>
          <w:trHeight w:val="290"/>
          <w:jc w:val="center"/>
        </w:trPr>
        <w:tc>
          <w:tcPr>
            <w:tcW w:w="10433" w:type="dxa"/>
            <w:gridSpan w:val="7"/>
            <w:tcBorders>
              <w:bottom w:val="nil"/>
            </w:tcBorders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br w:type="column"/>
              <w:t>Учебный план начального общего образования (5-дневная  неделя)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 w:val="restart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280" w:type="dxa"/>
            <w:vMerge w:val="restart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 xml:space="preserve">Учебные предметы </w:t>
            </w:r>
          </w:p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4057" w:type="dxa"/>
            <w:gridSpan w:val="4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672" w:type="dxa"/>
            <w:vMerge w:val="restart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Всего</w:t>
            </w:r>
          </w:p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месяц /</w:t>
            </w:r>
          </w:p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 xml:space="preserve"> за 4 года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vMerge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9" w:type="dxa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134" w:type="dxa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92" w:type="dxa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022" w:type="dxa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672" w:type="dxa"/>
            <w:vMerge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10433" w:type="dxa"/>
            <w:gridSpan w:val="7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i/>
                <w:iCs/>
                <w:sz w:val="28"/>
                <w:szCs w:val="28"/>
              </w:rPr>
              <w:t>Обязательная часть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 w:val="restart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5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5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left="284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20 / 675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16/ 540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6 / 204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</w:p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16 / 540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8 / 270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lastRenderedPageBreak/>
              <w:t xml:space="preserve">Основы </w:t>
            </w:r>
            <w:r w:rsidRPr="00A17E62">
              <w:rPr>
                <w:rFonts w:eastAsia="@Arial Unicode MS"/>
                <w:sz w:val="28"/>
                <w:szCs w:val="28"/>
              </w:rPr>
              <w:t>религиозной культуры и светской этики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Основы </w:t>
            </w:r>
            <w:r w:rsidRPr="00A17E62">
              <w:rPr>
                <w:rFonts w:eastAsia="@Arial Unicode MS"/>
                <w:sz w:val="28"/>
                <w:szCs w:val="28"/>
              </w:rPr>
              <w:t>православной культуры /</w:t>
            </w:r>
            <w:r w:rsidRPr="00A17E62">
              <w:rPr>
                <w:sz w:val="28"/>
                <w:szCs w:val="28"/>
              </w:rPr>
              <w:t xml:space="preserve"> Основы мировых религиозных культур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–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1/34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 w:val="restart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Искусство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Музыка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 / 135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  <w:vMerge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:rsidR="00A17E62" w:rsidRPr="00A17E62" w:rsidRDefault="00A17E62" w:rsidP="00A17E62">
            <w:pPr>
              <w:autoSpaceDE w:val="0"/>
              <w:autoSpaceDN w:val="0"/>
              <w:adjustRightInd w:val="0"/>
              <w:ind w:firstLine="227"/>
              <w:jc w:val="both"/>
              <w:textAlignment w:val="center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4/ 135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    4/ 135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2424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80" w:type="dxa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     4 / 135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4704" w:type="dxa"/>
            <w:gridSpan w:val="2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67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 xml:space="preserve">    87/3039</w:t>
            </w:r>
          </w:p>
        </w:tc>
      </w:tr>
      <w:tr w:rsidR="00A17E62" w:rsidRPr="00A17E62" w:rsidTr="007E1B24">
        <w:trPr>
          <w:trHeight w:val="375"/>
          <w:jc w:val="center"/>
        </w:trPr>
        <w:tc>
          <w:tcPr>
            <w:tcW w:w="10433" w:type="dxa"/>
            <w:gridSpan w:val="7"/>
            <w:vAlign w:val="bottom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Часть формируемая участниками образовательных отношений</w:t>
            </w:r>
          </w:p>
        </w:tc>
      </w:tr>
      <w:tr w:rsidR="00A17E62" w:rsidRPr="00A17E62" w:rsidTr="007E1B24">
        <w:trPr>
          <w:trHeight w:val="570"/>
          <w:jc w:val="center"/>
        </w:trPr>
        <w:tc>
          <w:tcPr>
            <w:tcW w:w="4704" w:type="dxa"/>
            <w:gridSpan w:val="2"/>
          </w:tcPr>
          <w:p w:rsidR="00A17E62" w:rsidRPr="00A17E62" w:rsidRDefault="00A17E62" w:rsidP="00A17E62">
            <w:pPr>
              <w:ind w:left="22"/>
              <w:jc w:val="both"/>
              <w:rPr>
                <w:iCs/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Учебный предмет «Математика»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>0</w:t>
            </w:r>
          </w:p>
        </w:tc>
        <w:tc>
          <w:tcPr>
            <w:tcW w:w="167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 xml:space="preserve">      3/102</w:t>
            </w:r>
          </w:p>
        </w:tc>
      </w:tr>
      <w:tr w:rsidR="00A17E62" w:rsidRPr="00A17E62" w:rsidTr="007E1B24">
        <w:trPr>
          <w:trHeight w:val="499"/>
          <w:jc w:val="center"/>
        </w:trPr>
        <w:tc>
          <w:tcPr>
            <w:tcW w:w="4704" w:type="dxa"/>
            <w:gridSpan w:val="2"/>
          </w:tcPr>
          <w:p w:rsidR="00A17E62" w:rsidRPr="00A17E62" w:rsidRDefault="00A17E62" w:rsidP="00A17E62">
            <w:pPr>
              <w:ind w:left="22"/>
              <w:jc w:val="both"/>
              <w:rPr>
                <w:sz w:val="28"/>
                <w:szCs w:val="28"/>
              </w:rPr>
            </w:pPr>
            <w:r w:rsidRPr="00A17E62">
              <w:rPr>
                <w:sz w:val="28"/>
                <w:szCs w:val="28"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2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672" w:type="dxa"/>
            <w:vAlign w:val="center"/>
          </w:tcPr>
          <w:p w:rsidR="00A17E62" w:rsidRPr="00A17E62" w:rsidRDefault="00A17E62" w:rsidP="00A17E62">
            <w:pPr>
              <w:ind w:left="22"/>
              <w:jc w:val="both"/>
              <w:rPr>
                <w:b/>
                <w:sz w:val="28"/>
                <w:szCs w:val="28"/>
              </w:rPr>
            </w:pPr>
            <w:r w:rsidRPr="00A17E62">
              <w:rPr>
                <w:b/>
                <w:sz w:val="28"/>
                <w:szCs w:val="28"/>
              </w:rPr>
              <w:t xml:space="preserve">   90/3039</w:t>
            </w:r>
          </w:p>
        </w:tc>
      </w:tr>
    </w:tbl>
    <w:p w:rsidR="00A17E62" w:rsidRPr="00A17E62" w:rsidRDefault="00A17E62" w:rsidP="00A17E62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</w:p>
    <w:p w:rsidR="00A17E62" w:rsidRPr="00A17E62" w:rsidRDefault="00A17E62" w:rsidP="00A17E62">
      <w:pPr>
        <w:rPr>
          <w:sz w:val="28"/>
          <w:szCs w:val="28"/>
        </w:rPr>
      </w:pP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>Учебный план основного общего образования</w:t>
      </w:r>
    </w:p>
    <w:p w:rsidR="00A17E62" w:rsidRPr="00A17E62" w:rsidRDefault="00A17E62" w:rsidP="00A17E62">
      <w:pPr>
        <w:jc w:val="center"/>
        <w:rPr>
          <w:b/>
        </w:rPr>
      </w:pPr>
      <w:r w:rsidRPr="00A17E62">
        <w:t>(</w:t>
      </w:r>
      <w:r w:rsidRPr="00A17E62">
        <w:rPr>
          <w:b/>
        </w:rPr>
        <w:t>5-7 классы, новый ФГОС)</w:t>
      </w: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6"/>
        <w:gridCol w:w="4182"/>
        <w:gridCol w:w="645"/>
        <w:gridCol w:w="15"/>
        <w:gridCol w:w="684"/>
        <w:gridCol w:w="630"/>
        <w:gridCol w:w="630"/>
        <w:gridCol w:w="630"/>
        <w:gridCol w:w="742"/>
      </w:tblGrid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Учебные предметы</w:t>
            </w:r>
          </w:p>
          <w:p w:rsidR="00A17E62" w:rsidRPr="00A17E62" w:rsidRDefault="00A17E62" w:rsidP="00A17E62">
            <w:pPr>
              <w:jc w:val="both"/>
            </w:pPr>
            <w:r w:rsidRPr="00A17E62">
              <w:t xml:space="preserve">                                               классы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Всего</w:t>
            </w:r>
          </w:p>
        </w:tc>
      </w:tr>
      <w:tr w:rsidR="00A17E62" w:rsidRPr="00A17E62" w:rsidTr="007E1B24">
        <w:trPr>
          <w:trHeight w:val="240"/>
        </w:trPr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 xml:space="preserve">V 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 xml:space="preserve">VI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 xml:space="preserve">VII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 xml:space="preserve">VIII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 xml:space="preserve">IX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</w:tr>
      <w:tr w:rsidR="00A17E62" w:rsidRPr="00A17E62" w:rsidTr="007E1B24">
        <w:tc>
          <w:tcPr>
            <w:tcW w:w="10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Обязательная часть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Русский язык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5+1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21+1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Литература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13</w:t>
            </w:r>
          </w:p>
        </w:tc>
      </w:tr>
      <w:tr w:rsidR="00A17E62" w:rsidRPr="00A17E62" w:rsidTr="007E1B24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Иностранные 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Иностранный язык (английский/немецкий)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15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r w:rsidRPr="00A17E62"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Математика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5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10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Алгебра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9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Геометрия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6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Вероятность и статистика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Информатика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История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10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Обществознание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4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География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8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Физика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7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Химия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4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Биология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7</w:t>
            </w:r>
          </w:p>
        </w:tc>
      </w:tr>
      <w:tr w:rsidR="00A17E62" w:rsidRPr="00A17E62" w:rsidTr="007E1B24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lastRenderedPageBreak/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Основы духовно-нравственной культуры народов России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Изобразительное искусство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Музыка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4</w:t>
            </w:r>
          </w:p>
        </w:tc>
      </w:tr>
      <w:tr w:rsidR="00A17E62" w:rsidRPr="00A17E62" w:rsidTr="007E1B24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Технология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8</w:t>
            </w:r>
          </w:p>
        </w:tc>
      </w:tr>
      <w:tr w:rsidR="00A17E62" w:rsidRPr="00A17E62" w:rsidTr="007E1B24"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Физическая культура и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Физическая культура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10</w:t>
            </w:r>
          </w:p>
        </w:tc>
      </w:tr>
      <w:tr w:rsidR="00A17E62" w:rsidRPr="00A17E62" w:rsidTr="007E1B24"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Основы безопасности жизнедеятельности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</w:tr>
      <w:tr w:rsidR="00A17E62" w:rsidRPr="00A17E62" w:rsidTr="007E1B24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27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149</w:t>
            </w:r>
          </w:p>
        </w:tc>
      </w:tr>
      <w:tr w:rsidR="00A17E62" w:rsidRPr="00A17E62" w:rsidTr="007E1B24">
        <w:tc>
          <w:tcPr>
            <w:tcW w:w="102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Часть, формируемая участниками образовательных отношений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Русский язык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Предметный курс «Математика»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Предметный курс по математике  «Решение практико- ориентированных задач» 6  «а»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  <w:p w:rsidR="00A17E62" w:rsidRPr="00A17E62" w:rsidRDefault="00A17E62" w:rsidP="00A17E62">
            <w:pPr>
              <w:jc w:val="both"/>
            </w:pP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Второй иностранный язык (английский) 6 «б»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Предметный курс по математике  «Решение практико- ориентированных задач»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Предметный курс «Обществознание»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Предметный курс «Финансовая грамотность»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 xml:space="preserve">Предметы по выбору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8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Всего в неделю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157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157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Учебные недели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170</w:t>
            </w:r>
          </w:p>
        </w:tc>
      </w:tr>
      <w:tr w:rsidR="00A17E62" w:rsidRPr="00A17E62" w:rsidTr="007E1B24">
        <w:tc>
          <w:tcPr>
            <w:tcW w:w="5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E62" w:rsidRPr="00A17E62" w:rsidRDefault="00A17E62" w:rsidP="00A17E62">
            <w:pPr>
              <w:jc w:val="both"/>
            </w:pPr>
            <w:r w:rsidRPr="00A17E62">
              <w:t>Всего учебных часов на учебный период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E62" w:rsidRPr="00A17E62" w:rsidRDefault="00A17E62" w:rsidP="00A17E62">
            <w:pPr>
              <w:jc w:val="both"/>
            </w:pPr>
            <w:r w:rsidRPr="00A17E62">
              <w:t>5338</w:t>
            </w:r>
          </w:p>
        </w:tc>
      </w:tr>
    </w:tbl>
    <w:p w:rsidR="00A17E62" w:rsidRPr="00A17E62" w:rsidRDefault="00A17E62" w:rsidP="00A17E62">
      <w:pPr>
        <w:autoSpaceDE w:val="0"/>
        <w:autoSpaceDN w:val="0"/>
        <w:adjustRightInd w:val="0"/>
        <w:ind w:left="284" w:firstLine="425"/>
        <w:jc w:val="both"/>
        <w:textAlignment w:val="center"/>
      </w:pPr>
    </w:p>
    <w:p w:rsidR="00A17E62" w:rsidRPr="00A17E62" w:rsidRDefault="00A17E62" w:rsidP="00A17E62">
      <w:pPr>
        <w:ind w:left="284" w:firstLine="425"/>
        <w:jc w:val="center"/>
        <w:rPr>
          <w:b/>
          <w:bCs/>
        </w:rPr>
      </w:pPr>
      <w:r w:rsidRPr="00A17E62">
        <w:rPr>
          <w:b/>
          <w:bCs/>
        </w:rPr>
        <w:t>Учебный план основного общего образования (8-9 классы, ФГОС)</w:t>
      </w:r>
    </w:p>
    <w:p w:rsidR="00A17E62" w:rsidRPr="00A17E62" w:rsidRDefault="00A17E62" w:rsidP="00A17E62">
      <w:pPr>
        <w:ind w:left="284" w:firstLine="425"/>
        <w:jc w:val="center"/>
        <w:rPr>
          <w:b/>
          <w:bCs/>
          <w:szCs w:val="28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2346"/>
        <w:gridCol w:w="850"/>
        <w:gridCol w:w="708"/>
        <w:gridCol w:w="2817"/>
      </w:tblGrid>
      <w:tr w:rsidR="00A17E62" w:rsidRPr="00A17E62" w:rsidTr="007E1B24">
        <w:trPr>
          <w:trHeight w:val="1288"/>
          <w:jc w:val="center"/>
        </w:trPr>
        <w:tc>
          <w:tcPr>
            <w:tcW w:w="2594" w:type="dxa"/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Предметные области</w:t>
            </w:r>
          </w:p>
        </w:tc>
        <w:tc>
          <w:tcPr>
            <w:tcW w:w="2346" w:type="dxa"/>
            <w:tcBorders>
              <w:tr2bl w:val="single" w:sz="4" w:space="0" w:color="auto"/>
            </w:tcBorders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Учебные</w:t>
            </w:r>
          </w:p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предметы</w:t>
            </w:r>
          </w:p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 xml:space="preserve">                                 Классы</w:t>
            </w:r>
          </w:p>
        </w:tc>
        <w:tc>
          <w:tcPr>
            <w:tcW w:w="850" w:type="dxa"/>
            <w:shd w:val="clear" w:color="auto" w:fill="auto"/>
          </w:tcPr>
          <w:p w:rsidR="00A17E62" w:rsidRPr="00A17E62" w:rsidRDefault="00A17E62" w:rsidP="00A17E62">
            <w:pPr>
              <w:jc w:val="both"/>
            </w:pPr>
            <w:r w:rsidRPr="00A17E62">
              <w:rPr>
                <w:b/>
              </w:rPr>
              <w:t>VIII</w:t>
            </w:r>
          </w:p>
        </w:tc>
        <w:tc>
          <w:tcPr>
            <w:tcW w:w="708" w:type="dxa"/>
            <w:shd w:val="clear" w:color="auto" w:fill="auto"/>
          </w:tcPr>
          <w:p w:rsidR="00A17E62" w:rsidRPr="00A17E62" w:rsidRDefault="00A17E62" w:rsidP="00A17E62">
            <w:pPr>
              <w:jc w:val="both"/>
            </w:pPr>
            <w:r w:rsidRPr="00A17E62">
              <w:rPr>
                <w:b/>
              </w:rPr>
              <w:t>IX</w:t>
            </w:r>
          </w:p>
        </w:tc>
        <w:tc>
          <w:tcPr>
            <w:tcW w:w="2817" w:type="dxa"/>
            <w:shd w:val="clear" w:color="auto" w:fill="auto"/>
          </w:tcPr>
          <w:p w:rsidR="00A17E62" w:rsidRPr="00A17E62" w:rsidRDefault="00A17E62" w:rsidP="00A17E62">
            <w:pPr>
              <w:jc w:val="both"/>
            </w:pPr>
            <w:r w:rsidRPr="00A17E62">
              <w:rPr>
                <w:b/>
              </w:rPr>
              <w:t>Всего неделя/год</w:t>
            </w:r>
          </w:p>
        </w:tc>
      </w:tr>
      <w:tr w:rsidR="00A17E62" w:rsidRPr="00A17E62" w:rsidTr="007E1B24">
        <w:trPr>
          <w:trHeight w:val="124"/>
          <w:jc w:val="center"/>
        </w:trPr>
        <w:tc>
          <w:tcPr>
            <w:tcW w:w="9315" w:type="dxa"/>
            <w:gridSpan w:val="5"/>
          </w:tcPr>
          <w:p w:rsidR="00A17E62" w:rsidRPr="00A17E62" w:rsidRDefault="00A17E62" w:rsidP="00A17E62">
            <w:pPr>
              <w:jc w:val="both"/>
            </w:pPr>
            <w:r w:rsidRPr="00A17E62">
              <w:rPr>
                <w:b/>
              </w:rPr>
              <w:t>Обязательная часть</w:t>
            </w:r>
          </w:p>
        </w:tc>
      </w:tr>
      <w:tr w:rsidR="00A17E62" w:rsidRPr="00A17E62" w:rsidTr="007E1B24">
        <w:trPr>
          <w:trHeight w:val="241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t>Русский язык и литература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Русский язык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6 / 204</w:t>
            </w:r>
          </w:p>
        </w:tc>
      </w:tr>
      <w:tr w:rsidR="00A17E62" w:rsidRPr="00A17E62" w:rsidTr="007E1B24">
        <w:trPr>
          <w:trHeight w:val="162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Литература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5 / 170</w:t>
            </w:r>
          </w:p>
        </w:tc>
      </w:tr>
      <w:tr w:rsidR="00A17E62" w:rsidRPr="00A17E62" w:rsidTr="007E1B24">
        <w:trPr>
          <w:trHeight w:val="162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lastRenderedPageBreak/>
              <w:t xml:space="preserve">Родной язык и родная литература 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Родной язык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</w:tr>
      <w:tr w:rsidR="00A17E62" w:rsidRPr="00A17E62" w:rsidTr="007E1B24">
        <w:trPr>
          <w:trHeight w:val="162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 xml:space="preserve">Родная литература 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</w:tr>
      <w:tr w:rsidR="00A17E62" w:rsidRPr="00A17E62" w:rsidTr="007E1B24">
        <w:trPr>
          <w:trHeight w:val="131"/>
          <w:jc w:val="center"/>
        </w:trPr>
        <w:tc>
          <w:tcPr>
            <w:tcW w:w="2594" w:type="dxa"/>
          </w:tcPr>
          <w:p w:rsidR="00A17E62" w:rsidRPr="00A17E62" w:rsidRDefault="00A17E62" w:rsidP="00A17E62">
            <w:pPr>
              <w:jc w:val="both"/>
            </w:pPr>
            <w:r w:rsidRPr="00A17E62">
              <w:t>Иностранный язык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Иностранный язык (английский язык, немецкий язык)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6 / 204</w:t>
            </w:r>
          </w:p>
        </w:tc>
      </w:tr>
      <w:tr w:rsidR="00A17E62" w:rsidRPr="00A17E62" w:rsidTr="007E1B24">
        <w:trPr>
          <w:trHeight w:val="238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Алгебра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6 / 204</w:t>
            </w:r>
          </w:p>
        </w:tc>
      </w:tr>
      <w:tr w:rsidR="00A17E62" w:rsidRPr="00A17E62" w:rsidTr="007E1B24">
        <w:trPr>
          <w:trHeight w:val="201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Геометрия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 / 136</w:t>
            </w:r>
          </w:p>
        </w:tc>
      </w:tr>
      <w:tr w:rsidR="00A17E62" w:rsidRPr="00A17E62" w:rsidTr="007E1B24">
        <w:trPr>
          <w:trHeight w:val="246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Информатика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2 / 68</w:t>
            </w:r>
          </w:p>
        </w:tc>
      </w:tr>
      <w:tr w:rsidR="00A17E62" w:rsidRPr="00A17E62" w:rsidTr="007E1B24">
        <w:trPr>
          <w:trHeight w:val="304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t>Общественно-научные предметы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История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 / 136</w:t>
            </w:r>
          </w:p>
        </w:tc>
      </w:tr>
      <w:tr w:rsidR="00A17E62" w:rsidRPr="00A17E62" w:rsidTr="007E1B24">
        <w:trPr>
          <w:trHeight w:val="234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Обществознание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2 / 68</w:t>
            </w:r>
          </w:p>
        </w:tc>
      </w:tr>
      <w:tr w:rsidR="00A17E62" w:rsidRPr="00A17E62" w:rsidTr="007E1B24">
        <w:trPr>
          <w:trHeight w:val="270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География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 / 136</w:t>
            </w:r>
          </w:p>
        </w:tc>
      </w:tr>
      <w:tr w:rsidR="00A17E62" w:rsidRPr="00A17E62" w:rsidTr="007E1B24">
        <w:trPr>
          <w:trHeight w:val="181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t>Естественно-научные предметы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Физика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3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5 / 170</w:t>
            </w:r>
          </w:p>
        </w:tc>
      </w:tr>
      <w:tr w:rsidR="00A17E62" w:rsidRPr="00A17E62" w:rsidTr="007E1B24">
        <w:trPr>
          <w:trHeight w:val="215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Химия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 / 136</w:t>
            </w:r>
          </w:p>
        </w:tc>
      </w:tr>
      <w:tr w:rsidR="00A17E62" w:rsidRPr="00A17E62" w:rsidTr="007E1B24">
        <w:trPr>
          <w:trHeight w:val="251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Биология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 / 136</w:t>
            </w:r>
          </w:p>
        </w:tc>
      </w:tr>
      <w:tr w:rsidR="00A17E62" w:rsidRPr="00A17E62" w:rsidTr="007E1B24">
        <w:trPr>
          <w:trHeight w:val="251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t>Искусство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Музыка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1 / 34</w:t>
            </w:r>
          </w:p>
        </w:tc>
      </w:tr>
      <w:tr w:rsidR="00A17E62" w:rsidRPr="00A17E62" w:rsidTr="007E1B24">
        <w:trPr>
          <w:trHeight w:val="215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Изобразительное искусство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-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1 / 34</w:t>
            </w:r>
          </w:p>
        </w:tc>
      </w:tr>
      <w:tr w:rsidR="00A17E62" w:rsidRPr="00A17E62" w:rsidTr="007E1B24">
        <w:trPr>
          <w:trHeight w:val="301"/>
          <w:jc w:val="center"/>
        </w:trPr>
        <w:tc>
          <w:tcPr>
            <w:tcW w:w="2594" w:type="dxa"/>
          </w:tcPr>
          <w:p w:rsidR="00A17E62" w:rsidRPr="00A17E62" w:rsidRDefault="00A17E62" w:rsidP="00A17E62">
            <w:pPr>
              <w:jc w:val="both"/>
            </w:pPr>
            <w:r w:rsidRPr="00A17E62">
              <w:t>Технология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Технология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2 / 68</w:t>
            </w:r>
          </w:p>
        </w:tc>
      </w:tr>
      <w:tr w:rsidR="00A17E62" w:rsidRPr="00A17E62" w:rsidTr="007E1B24">
        <w:trPr>
          <w:trHeight w:val="249"/>
          <w:jc w:val="center"/>
        </w:trPr>
        <w:tc>
          <w:tcPr>
            <w:tcW w:w="2594" w:type="dxa"/>
            <w:vMerge w:val="restart"/>
          </w:tcPr>
          <w:p w:rsidR="00A17E62" w:rsidRPr="00A17E62" w:rsidRDefault="00A17E62" w:rsidP="00A17E62">
            <w:pPr>
              <w:jc w:val="both"/>
            </w:pPr>
            <w:r w:rsidRPr="00A17E62">
              <w:t>Физическая культура и Основы безопасности жизнедеятельности</w:t>
            </w: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ОБЖ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2 / 68</w:t>
            </w:r>
          </w:p>
        </w:tc>
      </w:tr>
      <w:tr w:rsidR="00A17E62" w:rsidRPr="00A17E62" w:rsidTr="007E1B24">
        <w:trPr>
          <w:trHeight w:val="385"/>
          <w:jc w:val="center"/>
        </w:trPr>
        <w:tc>
          <w:tcPr>
            <w:tcW w:w="2594" w:type="dxa"/>
            <w:vMerge/>
          </w:tcPr>
          <w:p w:rsidR="00A17E62" w:rsidRPr="00A17E62" w:rsidRDefault="00A17E62" w:rsidP="00A17E62">
            <w:pPr>
              <w:jc w:val="both"/>
            </w:pPr>
          </w:p>
        </w:tc>
        <w:tc>
          <w:tcPr>
            <w:tcW w:w="2346" w:type="dxa"/>
          </w:tcPr>
          <w:p w:rsidR="00A17E62" w:rsidRPr="00A17E62" w:rsidRDefault="00A17E62" w:rsidP="00A17E62">
            <w:pPr>
              <w:jc w:val="both"/>
            </w:pPr>
            <w:r w:rsidRPr="00A17E62">
              <w:t>Физическая культура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</w:pPr>
            <w:r w:rsidRPr="00A17E62">
              <w:t>2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</w:pPr>
            <w:r w:rsidRPr="00A17E62">
              <w:t>4/ 136</w:t>
            </w:r>
          </w:p>
        </w:tc>
      </w:tr>
      <w:tr w:rsidR="00A17E62" w:rsidRPr="00A17E62" w:rsidTr="007E1B24">
        <w:trPr>
          <w:trHeight w:val="284"/>
          <w:jc w:val="center"/>
        </w:trPr>
        <w:tc>
          <w:tcPr>
            <w:tcW w:w="4940" w:type="dxa"/>
            <w:gridSpan w:val="2"/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31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31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62 / 2108</w:t>
            </w:r>
          </w:p>
        </w:tc>
      </w:tr>
      <w:tr w:rsidR="00A17E62" w:rsidRPr="00A17E62" w:rsidTr="007E1B24">
        <w:trPr>
          <w:trHeight w:val="284"/>
          <w:jc w:val="center"/>
        </w:trPr>
        <w:tc>
          <w:tcPr>
            <w:tcW w:w="4940" w:type="dxa"/>
            <w:gridSpan w:val="2"/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Вариативная часть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</w:p>
        </w:tc>
      </w:tr>
      <w:tr w:rsidR="00A17E62" w:rsidRPr="00A17E62" w:rsidTr="007E1B24">
        <w:trPr>
          <w:trHeight w:val="284"/>
          <w:jc w:val="center"/>
        </w:trPr>
        <w:tc>
          <w:tcPr>
            <w:tcW w:w="4940" w:type="dxa"/>
            <w:gridSpan w:val="2"/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t>Часть, формируемая участниками образовательных отношений (предметный курс)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-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-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-</w:t>
            </w:r>
          </w:p>
        </w:tc>
      </w:tr>
      <w:tr w:rsidR="00A17E62" w:rsidRPr="00A17E62" w:rsidTr="007E1B24">
        <w:trPr>
          <w:trHeight w:val="232"/>
          <w:jc w:val="center"/>
        </w:trPr>
        <w:tc>
          <w:tcPr>
            <w:tcW w:w="4940" w:type="dxa"/>
            <w:gridSpan w:val="2"/>
          </w:tcPr>
          <w:p w:rsidR="00A17E62" w:rsidRPr="00A17E62" w:rsidRDefault="00A17E62" w:rsidP="00A17E62">
            <w:pPr>
              <w:jc w:val="both"/>
              <w:rPr>
                <w:b/>
              </w:rPr>
            </w:pPr>
            <w:r w:rsidRPr="00A17E62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850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31</w:t>
            </w:r>
          </w:p>
        </w:tc>
        <w:tc>
          <w:tcPr>
            <w:tcW w:w="708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31</w:t>
            </w:r>
          </w:p>
        </w:tc>
        <w:tc>
          <w:tcPr>
            <w:tcW w:w="2817" w:type="dxa"/>
          </w:tcPr>
          <w:p w:rsidR="00A17E62" w:rsidRPr="00A17E62" w:rsidRDefault="00A17E62" w:rsidP="00A17E62">
            <w:pPr>
              <w:jc w:val="center"/>
              <w:rPr>
                <w:b/>
              </w:rPr>
            </w:pPr>
            <w:r w:rsidRPr="00A17E62">
              <w:rPr>
                <w:b/>
              </w:rPr>
              <w:t>62 / 2108</w:t>
            </w:r>
          </w:p>
        </w:tc>
      </w:tr>
    </w:tbl>
    <w:p w:rsidR="00A17E62" w:rsidRPr="00A17E62" w:rsidRDefault="00A17E62" w:rsidP="00A17E62">
      <w:pPr>
        <w:ind w:left="1080"/>
        <w:jc w:val="both"/>
        <w:rPr>
          <w:sz w:val="20"/>
          <w:szCs w:val="20"/>
        </w:rPr>
      </w:pPr>
    </w:p>
    <w:p w:rsidR="00A17E62" w:rsidRPr="00A17E62" w:rsidRDefault="00A17E62" w:rsidP="00A17E62">
      <w:pPr>
        <w:rPr>
          <w:sz w:val="28"/>
          <w:szCs w:val="28"/>
        </w:rPr>
      </w:pP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 xml:space="preserve">Учебный план среднего общего образования </w:t>
      </w: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>(социально-экономический профиль (вариант 1)</w:t>
      </w:r>
    </w:p>
    <w:p w:rsidR="00A17E62" w:rsidRPr="00A17E62" w:rsidRDefault="00A17E62" w:rsidP="00A17E62">
      <w:pPr>
        <w:jc w:val="center"/>
        <w:rPr>
          <w:b/>
        </w:rPr>
      </w:pPr>
      <w:r w:rsidRPr="00A17E62">
        <w:rPr>
          <w:b/>
        </w:rPr>
        <w:t>10 класс</w:t>
      </w:r>
    </w:p>
    <w:p w:rsidR="00A17E62" w:rsidRPr="00A17E62" w:rsidRDefault="00A17E62" w:rsidP="00A17E62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134"/>
        <w:gridCol w:w="1612"/>
        <w:gridCol w:w="1984"/>
      </w:tblGrid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Предметная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Уровень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5-ти дневная неделя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Количество часов в неделю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11 класс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Обязательная часть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Иностранный язык (английский, немецкий)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4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Естественно-научные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4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</w:tr>
      <w:tr w:rsidR="00A17E62" w:rsidRPr="00A17E62" w:rsidTr="007E1B24">
        <w:trPr>
          <w:trHeight w:val="20"/>
        </w:trPr>
        <w:tc>
          <w:tcPr>
            <w:tcW w:w="8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</w:tr>
      <w:tr w:rsidR="00A17E62" w:rsidRPr="00A17E62" w:rsidTr="007E1B24">
        <w:trPr>
          <w:trHeight w:val="2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31</w:t>
            </w: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</w:t>
            </w: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34</w:t>
            </w:r>
          </w:p>
        </w:tc>
      </w:tr>
      <w:tr w:rsidR="00A17E62" w:rsidRPr="00A17E62" w:rsidTr="007E1B24">
        <w:trPr>
          <w:trHeight w:val="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rPr>
                <w:lang w:eastAsia="en-US"/>
              </w:rPr>
            </w:pPr>
            <w:r w:rsidRPr="00A17E62">
              <w:rPr>
                <w:lang w:eastAsia="en-US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62" w:rsidRPr="00A17E62" w:rsidRDefault="00A17E62" w:rsidP="00A17E62">
            <w:pPr>
              <w:rPr>
                <w:lang w:eastAsia="en-U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62" w:rsidRPr="00A17E62" w:rsidRDefault="00A17E62" w:rsidP="00A17E62">
            <w:pPr>
              <w:jc w:val="center"/>
              <w:rPr>
                <w:lang w:eastAsia="en-US"/>
              </w:rPr>
            </w:pPr>
            <w:r w:rsidRPr="00A17E62">
              <w:rPr>
                <w:lang w:eastAsia="en-US"/>
              </w:rPr>
              <w:t>2312</w:t>
            </w:r>
          </w:p>
        </w:tc>
      </w:tr>
    </w:tbl>
    <w:p w:rsidR="00A17E62" w:rsidRPr="00A17E62" w:rsidRDefault="00A17E62" w:rsidP="00A17E62">
      <w:pPr>
        <w:jc w:val="both"/>
      </w:pPr>
    </w:p>
    <w:p w:rsidR="00A17E62" w:rsidRPr="00A17E62" w:rsidRDefault="00A17E62" w:rsidP="00A17E62">
      <w:pPr>
        <w:ind w:left="284" w:firstLine="425"/>
        <w:jc w:val="center"/>
        <w:rPr>
          <w:b/>
          <w:bCs/>
        </w:rPr>
      </w:pPr>
      <w:r w:rsidRPr="00A17E62">
        <w:rPr>
          <w:b/>
          <w:bCs/>
        </w:rPr>
        <w:t>Учебный план среднего общего образования (11 класс)</w:t>
      </w:r>
    </w:p>
    <w:p w:rsidR="00A17E62" w:rsidRPr="00A17E62" w:rsidRDefault="00A17E62" w:rsidP="00A17E62">
      <w:pPr>
        <w:tabs>
          <w:tab w:val="left" w:pos="3178"/>
        </w:tabs>
        <w:ind w:left="284" w:firstLine="425"/>
        <w:jc w:val="center"/>
        <w:rPr>
          <w:rFonts w:eastAsia="Calibri"/>
        </w:rPr>
      </w:pPr>
    </w:p>
    <w:tbl>
      <w:tblPr>
        <w:tblpPr w:leftFromText="180" w:rightFromText="180" w:vertAnchor="text" w:horzAnchor="margin" w:tblpY="19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3"/>
        <w:gridCol w:w="5261"/>
        <w:gridCol w:w="1843"/>
      </w:tblGrid>
      <w:tr w:rsidR="00A17E62" w:rsidRPr="00A17E62" w:rsidTr="007E1B24">
        <w:trPr>
          <w:cantSplit/>
          <w:trHeight w:val="276"/>
        </w:trPr>
        <w:tc>
          <w:tcPr>
            <w:tcW w:w="2393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  <w:r w:rsidRPr="00A17E62">
              <w:rPr>
                <w:b/>
                <w:bCs/>
                <w:lang w:eastAsia="en-US"/>
              </w:rPr>
              <w:t>Предметные области</w:t>
            </w:r>
          </w:p>
        </w:tc>
        <w:tc>
          <w:tcPr>
            <w:tcW w:w="5261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  <w:r w:rsidRPr="00A17E62">
              <w:rPr>
                <w:b/>
                <w:bCs/>
              </w:rPr>
              <w:t xml:space="preserve"> Учебные предметы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17E62" w:rsidRPr="00A17E62" w:rsidRDefault="00A17E62" w:rsidP="00A17E62">
            <w:pPr>
              <w:jc w:val="both"/>
            </w:pPr>
          </w:p>
        </w:tc>
      </w:tr>
      <w:tr w:rsidR="00A17E62" w:rsidRPr="00A17E62" w:rsidTr="007E1B24">
        <w:trPr>
          <w:cantSplit/>
          <w:trHeight w:val="412"/>
        </w:trPr>
        <w:tc>
          <w:tcPr>
            <w:tcW w:w="2393" w:type="dxa"/>
            <w:vMerge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261" w:type="dxa"/>
            <w:vMerge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  <w:r w:rsidRPr="00A17E62">
              <w:rPr>
                <w:b/>
                <w:bCs/>
              </w:rPr>
              <w:t>11 класс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t xml:space="preserve">Русский  язык и </w:t>
            </w:r>
            <w:r w:rsidRPr="00A17E62">
              <w:lastRenderedPageBreak/>
              <w:t>литература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lastRenderedPageBreak/>
              <w:t>Русский  язык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Литература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3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lastRenderedPageBreak/>
              <w:t>Иностранные  языки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Иностранный  язык (английский, немецкий)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3</w:t>
            </w:r>
          </w:p>
        </w:tc>
      </w:tr>
      <w:tr w:rsidR="00A17E62" w:rsidRPr="00A17E62" w:rsidTr="007E1B24">
        <w:trPr>
          <w:cantSplit/>
          <w:trHeight w:val="828"/>
        </w:trPr>
        <w:tc>
          <w:tcPr>
            <w:tcW w:w="2393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Математика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Алгебра и начала анализа,</w:t>
            </w:r>
          </w:p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Геометрия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4</w:t>
            </w:r>
          </w:p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Информатика  и ИКТ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Естественные науки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Физика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Химия 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Биология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 w:val="restart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Общественные науки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Обществознание 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География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 w:val="restart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Физическая  культура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2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Merge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ОБЖ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  <w:trHeight w:val="201"/>
        </w:trPr>
        <w:tc>
          <w:tcPr>
            <w:tcW w:w="2393" w:type="dxa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t>Технология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Технология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 xml:space="preserve">Элективные курсы по выбору: </w:t>
            </w:r>
          </w:p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i/>
              </w:rPr>
            </w:pPr>
            <w:r w:rsidRPr="00A17E62">
              <w:rPr>
                <w:i/>
              </w:rPr>
              <w:t xml:space="preserve">обществознание, физика,  биология, химия, география, информатика, иностранный язык, литература 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Элективные курсы  по математике/вероятности и статистике</w:t>
            </w: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  <w:r w:rsidRPr="00A17E62">
              <w:t>1/1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Итого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  <w:r w:rsidRPr="00A17E62">
              <w:rPr>
                <w:b/>
                <w:bCs/>
              </w:rPr>
              <w:t>31</w:t>
            </w:r>
          </w:p>
        </w:tc>
      </w:tr>
      <w:tr w:rsidR="00A17E62" w:rsidRPr="00A17E62" w:rsidTr="007E1B24">
        <w:trPr>
          <w:cantSplit/>
        </w:trPr>
        <w:tc>
          <w:tcPr>
            <w:tcW w:w="239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lang w:eastAsia="en-US"/>
              </w:rPr>
            </w:pPr>
            <w:r w:rsidRPr="00A17E62">
              <w:rPr>
                <w:lang w:eastAsia="en-US"/>
              </w:rPr>
              <w:t>Предельно допустимая</w:t>
            </w:r>
          </w:p>
        </w:tc>
        <w:tc>
          <w:tcPr>
            <w:tcW w:w="5261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</w:pPr>
          </w:p>
        </w:tc>
        <w:tc>
          <w:tcPr>
            <w:tcW w:w="1843" w:type="dxa"/>
            <w:vAlign w:val="center"/>
          </w:tcPr>
          <w:p w:rsidR="00A17E62" w:rsidRPr="00A17E62" w:rsidRDefault="00A17E62" w:rsidP="00A17E62">
            <w:pPr>
              <w:tabs>
                <w:tab w:val="left" w:pos="3178"/>
              </w:tabs>
              <w:ind w:left="33" w:right="17"/>
              <w:jc w:val="both"/>
              <w:rPr>
                <w:b/>
                <w:bCs/>
              </w:rPr>
            </w:pPr>
            <w:r w:rsidRPr="00A17E62">
              <w:rPr>
                <w:b/>
                <w:bCs/>
              </w:rPr>
              <w:t>31</w:t>
            </w:r>
          </w:p>
        </w:tc>
      </w:tr>
    </w:tbl>
    <w:p w:rsidR="00A17E62" w:rsidRPr="00A17E62" w:rsidRDefault="00A17E62" w:rsidP="00A17E62"/>
    <w:p w:rsidR="00707513" w:rsidRPr="00A17E62" w:rsidRDefault="00707513" w:rsidP="00A17E62"/>
    <w:sectPr w:rsidR="00707513" w:rsidRPr="00A17E62" w:rsidSect="00E16D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0E" w:rsidRDefault="00EA4B0E" w:rsidP="008B5A1A">
      <w:r>
        <w:separator/>
      </w:r>
    </w:p>
  </w:endnote>
  <w:endnote w:type="continuationSeparator" w:id="0">
    <w:p w:rsidR="00EA4B0E" w:rsidRDefault="00EA4B0E" w:rsidP="008B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0E" w:rsidRDefault="00EA4B0E" w:rsidP="008B5A1A">
      <w:r>
        <w:separator/>
      </w:r>
    </w:p>
  </w:footnote>
  <w:footnote w:type="continuationSeparator" w:id="0">
    <w:p w:rsidR="00EA4B0E" w:rsidRDefault="00EA4B0E" w:rsidP="008B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564"/>
    <w:multiLevelType w:val="multilevel"/>
    <w:tmpl w:val="5E265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772776"/>
    <w:multiLevelType w:val="hybridMultilevel"/>
    <w:tmpl w:val="41969A28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57DFC"/>
    <w:multiLevelType w:val="hybridMultilevel"/>
    <w:tmpl w:val="F19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1503"/>
    <w:multiLevelType w:val="singleLevel"/>
    <w:tmpl w:val="89AAB244"/>
    <w:lvl w:ilvl="0">
      <w:start w:val="1"/>
      <w:numFmt w:val="decimal"/>
      <w:lvlText w:val="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F457C18"/>
    <w:multiLevelType w:val="hybridMultilevel"/>
    <w:tmpl w:val="CD2C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01D0D"/>
    <w:multiLevelType w:val="singleLevel"/>
    <w:tmpl w:val="89AAB244"/>
    <w:lvl w:ilvl="0">
      <w:start w:val="1"/>
      <w:numFmt w:val="decimal"/>
      <w:lvlText w:val="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3C714A"/>
    <w:multiLevelType w:val="hybridMultilevel"/>
    <w:tmpl w:val="0D8ABFC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7621C4B"/>
    <w:multiLevelType w:val="hybridMultilevel"/>
    <w:tmpl w:val="2A3A768E"/>
    <w:lvl w:ilvl="0" w:tplc="27EC092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F495A"/>
    <w:multiLevelType w:val="hybridMultilevel"/>
    <w:tmpl w:val="76225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04DE4"/>
    <w:multiLevelType w:val="hybridMultilevel"/>
    <w:tmpl w:val="DFECFB82"/>
    <w:lvl w:ilvl="0" w:tplc="27EC09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CA2"/>
    <w:rsid w:val="0002217A"/>
    <w:rsid w:val="00046A08"/>
    <w:rsid w:val="00072A21"/>
    <w:rsid w:val="00081872"/>
    <w:rsid w:val="000B4758"/>
    <w:rsid w:val="00161F3F"/>
    <w:rsid w:val="001E5AAA"/>
    <w:rsid w:val="00266AAD"/>
    <w:rsid w:val="002A27AC"/>
    <w:rsid w:val="002F0479"/>
    <w:rsid w:val="00300335"/>
    <w:rsid w:val="0031247E"/>
    <w:rsid w:val="00381865"/>
    <w:rsid w:val="003C2EED"/>
    <w:rsid w:val="003D02D8"/>
    <w:rsid w:val="004474E3"/>
    <w:rsid w:val="004A24A1"/>
    <w:rsid w:val="004D3EF5"/>
    <w:rsid w:val="004F7721"/>
    <w:rsid w:val="006459B1"/>
    <w:rsid w:val="00681DCF"/>
    <w:rsid w:val="0068700C"/>
    <w:rsid w:val="006D2EB4"/>
    <w:rsid w:val="00707513"/>
    <w:rsid w:val="0072728F"/>
    <w:rsid w:val="00784F01"/>
    <w:rsid w:val="008233E3"/>
    <w:rsid w:val="00833CEA"/>
    <w:rsid w:val="008646C2"/>
    <w:rsid w:val="008B5A1A"/>
    <w:rsid w:val="00A17E62"/>
    <w:rsid w:val="00A2752E"/>
    <w:rsid w:val="00AD4F31"/>
    <w:rsid w:val="00B11F9A"/>
    <w:rsid w:val="00B229D3"/>
    <w:rsid w:val="00B95FF5"/>
    <w:rsid w:val="00BF23D2"/>
    <w:rsid w:val="00CF0982"/>
    <w:rsid w:val="00D2740C"/>
    <w:rsid w:val="00D70CA2"/>
    <w:rsid w:val="00D80471"/>
    <w:rsid w:val="00D969C3"/>
    <w:rsid w:val="00E06AA2"/>
    <w:rsid w:val="00E16ABE"/>
    <w:rsid w:val="00E64D3A"/>
    <w:rsid w:val="00E72DA9"/>
    <w:rsid w:val="00E84616"/>
    <w:rsid w:val="00EA4B0E"/>
    <w:rsid w:val="00EB5EF2"/>
    <w:rsid w:val="00EC3461"/>
    <w:rsid w:val="00F457E0"/>
    <w:rsid w:val="00FA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C038"/>
  <w15:docId w15:val="{383D243D-B7C5-43E4-87C0-D01F9388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CF0982"/>
    <w:pPr>
      <w:ind w:left="720"/>
      <w:contextualSpacing/>
    </w:pPr>
  </w:style>
  <w:style w:type="table" w:customStyle="1" w:styleId="-31">
    <w:name w:val="Светлая сетка - Акцент 31"/>
    <w:basedOn w:val="a1"/>
    <w:next w:val="-3"/>
    <w:uiPriority w:val="62"/>
    <w:rsid w:val="008B5A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7">
    <w:name w:val="endnote text"/>
    <w:basedOn w:val="a"/>
    <w:link w:val="a8"/>
    <w:uiPriority w:val="99"/>
    <w:semiHidden/>
    <w:unhideWhenUsed/>
    <w:rsid w:val="008B5A1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B5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8B5A1A"/>
    <w:rPr>
      <w:vertAlign w:val="superscript"/>
    </w:rPr>
  </w:style>
  <w:style w:type="table" w:styleId="-3">
    <w:name w:val="Light Grid Accent 3"/>
    <w:basedOn w:val="a1"/>
    <w:uiPriority w:val="62"/>
    <w:semiHidden/>
    <w:unhideWhenUsed/>
    <w:rsid w:val="008B5A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969C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96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969C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969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6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969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69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A17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7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A17E6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17E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1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6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22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433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83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44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5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58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2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28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1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31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43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55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52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80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97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1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63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71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527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6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7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4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3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773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937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95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073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56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9158-E768-4D33-95CC-260F167F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20</cp:revision>
  <cp:lastPrinted>2024-01-15T09:50:00Z</cp:lastPrinted>
  <dcterms:created xsi:type="dcterms:W3CDTF">2019-10-02T04:14:00Z</dcterms:created>
  <dcterms:modified xsi:type="dcterms:W3CDTF">2024-01-15T10:45:00Z</dcterms:modified>
</cp:coreProperties>
</file>