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7" w:rsidRPr="00FE336A" w:rsidRDefault="00A670D7" w:rsidP="00E668E2">
      <w:pPr>
        <w:jc w:val="right"/>
        <w:rPr>
          <w:b/>
        </w:rPr>
      </w:pPr>
      <w:r w:rsidRPr="00FE336A">
        <w:rPr>
          <w:b/>
        </w:rPr>
        <w:t xml:space="preserve">Приложение № </w:t>
      </w:r>
      <w:r w:rsidR="00F5068F">
        <w:rPr>
          <w:b/>
        </w:rPr>
        <w:t>1</w:t>
      </w:r>
    </w:p>
    <w:p w:rsidR="00A670D7" w:rsidRDefault="00A670D7" w:rsidP="00E668E2">
      <w:pPr>
        <w:jc w:val="right"/>
      </w:pPr>
      <w:r>
        <w:t xml:space="preserve">К Приказу № </w:t>
      </w:r>
      <w:r w:rsidR="00CF5B0F">
        <w:t xml:space="preserve">258 </w:t>
      </w:r>
      <w:r w:rsidRPr="00AE513D">
        <w:t xml:space="preserve">от </w:t>
      </w:r>
      <w:r w:rsidR="00CF5B0F">
        <w:t>29</w:t>
      </w:r>
      <w:r w:rsidRPr="00AE513D">
        <w:t>.</w:t>
      </w:r>
      <w:r w:rsidR="004F328D" w:rsidRPr="00AE513D">
        <w:t>12</w:t>
      </w:r>
      <w:r w:rsidRPr="00AE513D">
        <w:t>.20</w:t>
      </w:r>
      <w:r w:rsidR="00977FE7">
        <w:t>2</w:t>
      </w:r>
      <w:r w:rsidR="004B2621">
        <w:t>2</w:t>
      </w:r>
      <w:r w:rsidRPr="00AE513D">
        <w:t>г</w:t>
      </w:r>
      <w:r>
        <w:t>.</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E66605" w:rsidP="00466283">
      <w:pPr>
        <w:pStyle w:val="Normalunindented"/>
        <w:jc w:val="center"/>
      </w:pPr>
      <w:r w:rsidRPr="00E66605">
        <w:rPr>
          <w:b/>
          <w:u w:val="single"/>
        </w:rPr>
        <w:t>МАОУ Абатская СОШ №2</w:t>
      </w:r>
    </w:p>
    <w:p w:rsidR="009153BE" w:rsidRDefault="009153BE" w:rsidP="00E668E2">
      <w:pPr>
        <w:jc w:val="right"/>
      </w:pPr>
    </w:p>
    <w:p w:rsidR="00FA7440" w:rsidRPr="00FA7440" w:rsidRDefault="00FA7440" w:rsidP="00870FFD">
      <w:pPr>
        <w:keepNext/>
        <w:keepLines/>
        <w:numPr>
          <w:ilvl w:val="0"/>
          <w:numId w:val="3"/>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rsidR="00FA7440" w:rsidRPr="00FA7440" w:rsidRDefault="00FA7440" w:rsidP="0014038E">
      <w:pPr>
        <w:numPr>
          <w:ilvl w:val="1"/>
          <w:numId w:val="0"/>
        </w:numPr>
        <w:spacing w:line="276" w:lineRule="auto"/>
        <w:ind w:firstLine="482"/>
        <w:jc w:val="both"/>
        <w:outlineLvl w:val="1"/>
        <w:rPr>
          <w:bCs/>
        </w:rPr>
      </w:pPr>
      <w:bookmarkStart w:id="1" w:name="_ref_300807"/>
      <w:r>
        <w:rPr>
          <w:bCs/>
          <w:sz w:val="22"/>
          <w:szCs w:val="26"/>
        </w:rPr>
        <w:t xml:space="preserve">1.1. </w:t>
      </w:r>
      <w:r w:rsidRPr="0014038E">
        <w:rPr>
          <w:bCs/>
        </w:rPr>
        <w:t xml:space="preserve">Учетная политика </w:t>
      </w:r>
      <w:r w:rsidR="00E66605" w:rsidRPr="00E66605">
        <w:rPr>
          <w:bCs/>
        </w:rPr>
        <w:t>МАОУ Абатская СОШ №2</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rsidR="00B72D38" w:rsidRDefault="00FA7440" w:rsidP="00B72D38">
      <w:pPr>
        <w:numPr>
          <w:ilvl w:val="0"/>
          <w:numId w:val="4"/>
        </w:numPr>
        <w:spacing w:line="276" w:lineRule="auto"/>
        <w:ind w:left="482"/>
        <w:contextualSpacing/>
        <w:jc w:val="both"/>
      </w:pPr>
      <w:r w:rsidRPr="00FA7440">
        <w:t xml:space="preserve">Федеральный </w:t>
      </w:r>
      <w:hyperlink r:id="rId9" w:history="1">
        <w:r w:rsidRPr="0014038E">
          <w:t>закон</w:t>
        </w:r>
      </w:hyperlink>
      <w:r w:rsidRPr="00FA7440">
        <w:t xml:space="preserve"> от 03.11.2006 № 174-ФЗ "Об автономных учреждениях" (далее - Закон № 174-ФЗ);</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rsidR="00154A1E" w:rsidRPr="000E5B6C" w:rsidRDefault="00154A1E" w:rsidP="00154A1E">
      <w:pPr>
        <w:numPr>
          <w:ilvl w:val="0"/>
          <w:numId w:val="4"/>
        </w:numPr>
        <w:spacing w:line="276" w:lineRule="auto"/>
        <w:ind w:left="482"/>
        <w:contextualSpacing/>
        <w:jc w:val="both"/>
      </w:pPr>
      <w:r w:rsidRPr="00BC2C75">
        <w:lastRenderedPageBreak/>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rsidR="00FA7440" w:rsidRPr="00FA7440" w:rsidRDefault="000D584F" w:rsidP="00870FFD">
      <w:pPr>
        <w:numPr>
          <w:ilvl w:val="0"/>
          <w:numId w:val="4"/>
        </w:numPr>
        <w:spacing w:line="276" w:lineRule="auto"/>
        <w:ind w:left="482"/>
        <w:contextualSpacing/>
        <w:jc w:val="both"/>
      </w:pPr>
      <w:hyperlink r:id="rId36" w:history="1">
        <w:r w:rsidR="00FA7440" w:rsidRPr="0014038E">
          <w:t>Инструкция</w:t>
        </w:r>
      </w:hyperlink>
      <w:r w:rsidR="00FA7440"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14038E">
          <w:t>Инструкция</w:t>
        </w:r>
      </w:hyperlink>
      <w:r w:rsidR="00FA7440" w:rsidRPr="00FA7440">
        <w:t xml:space="preserve"> № 157н);</w:t>
      </w:r>
    </w:p>
    <w:p w:rsidR="00FA7440" w:rsidRPr="00FA7440" w:rsidRDefault="000D584F" w:rsidP="00870FFD">
      <w:pPr>
        <w:numPr>
          <w:ilvl w:val="0"/>
          <w:numId w:val="4"/>
        </w:numPr>
        <w:spacing w:line="276" w:lineRule="auto"/>
        <w:ind w:left="482"/>
        <w:contextualSpacing/>
        <w:jc w:val="both"/>
      </w:pPr>
      <w:hyperlink r:id="rId38" w:history="1">
        <w:r w:rsidR="00FA7440" w:rsidRPr="0014038E">
          <w:t>План</w:t>
        </w:r>
      </w:hyperlink>
      <w:r w:rsidR="00FA7440" w:rsidRPr="00FA7440">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14038E">
          <w:t>План</w:t>
        </w:r>
      </w:hyperlink>
      <w:r w:rsidR="00FA7440" w:rsidRPr="00FA7440">
        <w:t xml:space="preserve"> счетов автономных учреждений);</w:t>
      </w:r>
    </w:p>
    <w:p w:rsidR="00FA7440" w:rsidRPr="0014038E" w:rsidRDefault="000D584F" w:rsidP="00870FFD">
      <w:pPr>
        <w:numPr>
          <w:ilvl w:val="0"/>
          <w:numId w:val="4"/>
        </w:numPr>
        <w:spacing w:line="276" w:lineRule="auto"/>
        <w:ind w:left="482"/>
        <w:contextualSpacing/>
        <w:jc w:val="both"/>
      </w:pPr>
      <w:hyperlink r:id="rId40" w:history="1">
        <w:r w:rsidR="00FA7440" w:rsidRPr="0014038E">
          <w:t>Инструкция</w:t>
        </w:r>
      </w:hyperlink>
      <w:r w:rsidR="00FA7440" w:rsidRPr="00FA7440">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14038E">
          <w:t>Инструкция</w:t>
        </w:r>
      </w:hyperlink>
      <w:r w:rsidR="00FA7440" w:rsidRPr="00FA7440">
        <w:t xml:space="preserve"> № 183н);</w:t>
      </w:r>
    </w:p>
    <w:p w:rsidR="00FA7440" w:rsidRPr="00FA7440" w:rsidRDefault="000D584F" w:rsidP="00870FFD">
      <w:pPr>
        <w:numPr>
          <w:ilvl w:val="0"/>
          <w:numId w:val="4"/>
        </w:numPr>
        <w:spacing w:line="276" w:lineRule="auto"/>
        <w:ind w:left="482"/>
        <w:contextualSpacing/>
        <w:jc w:val="both"/>
      </w:pPr>
      <w:hyperlink r:id="rId42" w:history="1">
        <w:r w:rsidR="00FA7440" w:rsidRPr="0014038E">
          <w:t>Приказ</w:t>
        </w:r>
      </w:hyperlink>
      <w:r w:rsidR="00FA7440" w:rsidRPr="00FA7440">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14038E">
          <w:t>Приказ</w:t>
        </w:r>
      </w:hyperlink>
      <w:r w:rsidR="00FA7440" w:rsidRPr="00FA7440">
        <w:t xml:space="preserve"> Минфина России № 52н);</w:t>
      </w:r>
    </w:p>
    <w:p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rsidR="000E5B6C" w:rsidRPr="00CF5B0F" w:rsidRDefault="000E5B6C" w:rsidP="00870FFD">
      <w:pPr>
        <w:numPr>
          <w:ilvl w:val="0"/>
          <w:numId w:val="4"/>
        </w:numPr>
        <w:spacing w:line="276" w:lineRule="auto"/>
        <w:ind w:left="482"/>
        <w:contextualSpacing/>
        <w:jc w:val="both"/>
      </w:pPr>
      <w:r w:rsidRPr="00CF5B0F">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CF5B0F">
        <w:t xml:space="preserve"> (далее - Приказ Минфина России № 61н)</w:t>
      </w:r>
      <w:r w:rsidRPr="00CF5B0F">
        <w:t>;</w:t>
      </w:r>
    </w:p>
    <w:p w:rsidR="006A1BB8" w:rsidRPr="00CF5B0F" w:rsidRDefault="000D584F" w:rsidP="006A1BB8">
      <w:pPr>
        <w:numPr>
          <w:ilvl w:val="0"/>
          <w:numId w:val="4"/>
        </w:numPr>
        <w:spacing w:line="276" w:lineRule="auto"/>
        <w:ind w:left="482"/>
        <w:contextualSpacing/>
        <w:jc w:val="both"/>
      </w:pPr>
      <w:hyperlink r:id="rId46" w:history="1">
        <w:r w:rsidR="00FA7440" w:rsidRPr="00CF5B0F">
          <w:t>Указание</w:t>
        </w:r>
      </w:hyperlink>
      <w:r w:rsidR="00FA7440" w:rsidRPr="00CF5B0F">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7" w:history="1">
        <w:r w:rsidR="00FA7440" w:rsidRPr="00CF5B0F">
          <w:t>Указание</w:t>
        </w:r>
      </w:hyperlink>
      <w:r w:rsidR="00FA7440" w:rsidRPr="00CF5B0F">
        <w:t xml:space="preserve"> № 3210-У);</w:t>
      </w:r>
    </w:p>
    <w:p w:rsidR="006A1BB8" w:rsidRPr="00CF5B0F" w:rsidRDefault="006A1BB8" w:rsidP="006A1BB8">
      <w:pPr>
        <w:numPr>
          <w:ilvl w:val="0"/>
          <w:numId w:val="4"/>
        </w:numPr>
        <w:spacing w:line="276" w:lineRule="auto"/>
        <w:ind w:left="482"/>
        <w:contextualSpacing/>
        <w:jc w:val="both"/>
      </w:pPr>
      <w:r w:rsidRPr="00CF5B0F">
        <w:t>Указание Банка России от 09.12.2019 № 5348-У "О правилах наличных расчетов" (далее - Указание № 5348-У);</w:t>
      </w:r>
    </w:p>
    <w:p w:rsidR="00FA7440" w:rsidRPr="00CF5B0F" w:rsidRDefault="00FA7440" w:rsidP="00870FFD">
      <w:pPr>
        <w:numPr>
          <w:ilvl w:val="0"/>
          <w:numId w:val="4"/>
        </w:numPr>
        <w:spacing w:line="276" w:lineRule="auto"/>
        <w:ind w:left="482"/>
        <w:contextualSpacing/>
        <w:jc w:val="both"/>
      </w:pPr>
      <w:r w:rsidRPr="00CF5B0F">
        <w:t xml:space="preserve">Методические </w:t>
      </w:r>
      <w:hyperlink r:id="rId48" w:history="1">
        <w:r w:rsidRPr="00CF5B0F">
          <w:t>указания</w:t>
        </w:r>
      </w:hyperlink>
      <w:r w:rsidRPr="00CF5B0F">
        <w:t xml:space="preserve"> по инвентаризации имущества и финансовых обязательств, утвержденные Приказом Минфина России от 13.06.1995 № 49 (далее - Методические </w:t>
      </w:r>
      <w:hyperlink r:id="rId49" w:history="1">
        <w:r w:rsidRPr="00CF5B0F">
          <w:t>указания</w:t>
        </w:r>
      </w:hyperlink>
      <w:r w:rsidRPr="00CF5B0F">
        <w:t xml:space="preserve"> № 49);</w:t>
      </w:r>
    </w:p>
    <w:p w:rsidR="00FA7440" w:rsidRPr="00CF5B0F" w:rsidRDefault="00FA7440" w:rsidP="00870FFD">
      <w:pPr>
        <w:numPr>
          <w:ilvl w:val="0"/>
          <w:numId w:val="4"/>
        </w:numPr>
        <w:spacing w:line="276" w:lineRule="auto"/>
        <w:ind w:left="482"/>
        <w:contextualSpacing/>
        <w:jc w:val="both"/>
      </w:pPr>
      <w:r w:rsidRPr="00CF5B0F">
        <w:t xml:space="preserve">Методические </w:t>
      </w:r>
      <w:hyperlink r:id="rId50" w:history="1">
        <w:r w:rsidRPr="00CF5B0F">
          <w:t>рекомендации</w:t>
        </w:r>
      </w:hyperlink>
      <w:r w:rsidRPr="00CF5B0F">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51" w:history="1">
        <w:r w:rsidRPr="00CF5B0F">
          <w:t>рекомендации</w:t>
        </w:r>
      </w:hyperlink>
      <w:r w:rsidRPr="00CF5B0F">
        <w:t xml:space="preserve"> № АМ-23-р);</w:t>
      </w:r>
    </w:p>
    <w:p w:rsidR="002E2DB3" w:rsidRPr="00CF5B0F" w:rsidRDefault="000D584F" w:rsidP="002E2DB3">
      <w:pPr>
        <w:numPr>
          <w:ilvl w:val="0"/>
          <w:numId w:val="4"/>
        </w:numPr>
        <w:spacing w:line="276" w:lineRule="auto"/>
        <w:ind w:left="482"/>
        <w:contextualSpacing/>
        <w:jc w:val="both"/>
      </w:pPr>
      <w:hyperlink r:id="rId52" w:history="1">
        <w:r w:rsidR="002E2DB3" w:rsidRPr="00CF5B0F">
          <w:t>Инструкция</w:t>
        </w:r>
      </w:hyperlink>
      <w:r w:rsidR="002E2DB3" w:rsidRPr="00CF5B0F">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53" w:history="1">
        <w:r w:rsidR="002E2DB3" w:rsidRPr="00CF5B0F">
          <w:t>Инструкция</w:t>
        </w:r>
      </w:hyperlink>
      <w:r w:rsidR="002E2DB3" w:rsidRPr="00CF5B0F">
        <w:t xml:space="preserve"> № 33н);</w:t>
      </w:r>
    </w:p>
    <w:p w:rsidR="001B02FA" w:rsidRPr="00CF5B0F" w:rsidRDefault="001B02FA" w:rsidP="001B02FA">
      <w:pPr>
        <w:numPr>
          <w:ilvl w:val="0"/>
          <w:numId w:val="4"/>
        </w:numPr>
        <w:spacing w:line="276" w:lineRule="auto"/>
        <w:ind w:left="482"/>
        <w:contextualSpacing/>
        <w:jc w:val="both"/>
      </w:pPr>
      <w:r w:rsidRPr="00CF5B0F">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Pr="00A51742" w:rsidRDefault="000D584F" w:rsidP="005724E3">
      <w:pPr>
        <w:numPr>
          <w:ilvl w:val="0"/>
          <w:numId w:val="4"/>
        </w:numPr>
        <w:spacing w:line="276" w:lineRule="auto"/>
        <w:ind w:left="482"/>
        <w:contextualSpacing/>
        <w:jc w:val="both"/>
      </w:pPr>
      <w:hyperlink r:id="rId54" w:history="1">
        <w:r w:rsidR="00FA7440" w:rsidRPr="00CF5B0F">
          <w:t>Порядок</w:t>
        </w:r>
      </w:hyperlink>
      <w:r w:rsidR="00FA7440" w:rsidRPr="00CF5B0F">
        <w:t xml:space="preserve"> применения классификации операций сектора государственного</w:t>
      </w:r>
      <w:r w:rsidR="00FA7440" w:rsidRPr="006A1BB8">
        <w:t xml:space="preserve"> управления, утвержденный Приказом Минфина России от 29.11.2017 № 209н</w:t>
      </w:r>
      <w:r w:rsidR="00FA7440" w:rsidRPr="00FA7440">
        <w:t xml:space="preserve"> (далее - </w:t>
      </w:r>
      <w:hyperlink r:id="rId55" w:history="1">
        <w:r w:rsidR="00FA7440" w:rsidRPr="0014038E">
          <w:t>Порядок</w:t>
        </w:r>
      </w:hyperlink>
      <w:r w:rsidR="00FA7440" w:rsidRPr="00FA7440">
        <w:t xml:space="preserve"> применения </w:t>
      </w:r>
      <w:r w:rsidR="00FA7440" w:rsidRPr="00A51742">
        <w:t xml:space="preserve">КОСГУ, </w:t>
      </w:r>
      <w:hyperlink r:id="rId56" w:history="1">
        <w:r w:rsidR="00FA7440" w:rsidRPr="00A51742">
          <w:t>Порядок</w:t>
        </w:r>
      </w:hyperlink>
      <w:r w:rsidR="00FA7440" w:rsidRPr="00A51742">
        <w:t xml:space="preserve"> № 209н);</w:t>
      </w:r>
    </w:p>
    <w:p w:rsidR="009153BE" w:rsidRPr="00A51742" w:rsidRDefault="00FA7440" w:rsidP="005724E3">
      <w:pPr>
        <w:numPr>
          <w:ilvl w:val="0"/>
          <w:numId w:val="4"/>
        </w:numPr>
        <w:spacing w:line="276" w:lineRule="auto"/>
        <w:ind w:left="482"/>
        <w:contextualSpacing/>
        <w:jc w:val="both"/>
      </w:pPr>
      <w:r w:rsidRPr="00A51742">
        <w:t xml:space="preserve">Учетная политика </w:t>
      </w:r>
      <w:r w:rsidR="005724E3" w:rsidRPr="00A51742">
        <w:t xml:space="preserve">органа, осуществляющего полномочия и функции учредителя </w:t>
      </w:r>
      <w:r w:rsidRPr="00A51742">
        <w:t>(</w:t>
      </w:r>
      <w:r w:rsidR="00A51742" w:rsidRPr="00A51742">
        <w:t>Отдел образования администрации Абатского муниципального района</w:t>
      </w:r>
      <w:r w:rsidRPr="00A51742">
        <w:t>).</w:t>
      </w:r>
    </w:p>
    <w:p w:rsidR="00303548" w:rsidRDefault="00824B2C" w:rsidP="00303548">
      <w:pPr>
        <w:spacing w:line="276" w:lineRule="auto"/>
        <w:ind w:firstLine="567"/>
        <w:contextualSpacing/>
        <w:jc w:val="both"/>
      </w:pPr>
      <w:r>
        <w:t xml:space="preserve">1.2. </w:t>
      </w:r>
      <w:r w:rsidR="00303548">
        <w:t xml:space="preserve">Бухгалтерский учет в учреждении ведется бухгалтерией, возглавляемой главным бухгалтером. </w:t>
      </w:r>
    </w:p>
    <w:p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rsidR="00303548" w:rsidRPr="00A51742" w:rsidRDefault="00303548" w:rsidP="006E43B1">
      <w:pPr>
        <w:spacing w:line="276" w:lineRule="auto"/>
        <w:ind w:firstLine="567"/>
        <w:jc w:val="both"/>
      </w:pPr>
      <w:r>
        <w:lastRenderedPageBreak/>
        <w:t xml:space="preserve">1.3. Учет </w:t>
      </w:r>
      <w:r w:rsidRPr="00A51742">
        <w:t xml:space="preserve">ведется в электронном виде, используя программу автоматизации бухгалтерского учета «ПАРУС БЮДЖЕТ 10». </w:t>
      </w:r>
    </w:p>
    <w:p w:rsidR="00D93D6A" w:rsidRDefault="00303548" w:rsidP="00D93D6A">
      <w:pPr>
        <w:autoSpaceDE w:val="0"/>
        <w:autoSpaceDN w:val="0"/>
        <w:adjustRightInd w:val="0"/>
        <w:spacing w:line="276" w:lineRule="auto"/>
        <w:ind w:firstLine="567"/>
        <w:jc w:val="both"/>
        <w:outlineLvl w:val="0"/>
      </w:pPr>
      <w:r w:rsidRPr="00A51742">
        <w:t xml:space="preserve">1.4. </w:t>
      </w:r>
      <w:r w:rsidR="00D93D6A" w:rsidRPr="00A51742">
        <w:t>Рабочий план счетов формируется в составе кодов счетов учета и правил формирования номеров счетов</w:t>
      </w:r>
      <w:r w:rsidR="00D93D6A" w:rsidRPr="00D93D6A">
        <w:t xml:space="preserve"> учета.</w:t>
      </w:r>
    </w:p>
    <w:p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tblPr>
      <w:tblGrid>
        <w:gridCol w:w="2485"/>
        <w:gridCol w:w="7229"/>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t>1</w:t>
            </w:r>
            <w:r>
              <w:t xml:space="preserve"> </w:t>
            </w:r>
            <w:r w:rsidRPr="00716CC1">
              <w:t>–</w:t>
            </w:r>
            <w:r>
              <w:t xml:space="preserve"> </w:t>
            </w:r>
            <w:r w:rsidRPr="00716CC1">
              <w:t>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A51742" w:rsidRPr="00A51742" w:rsidRDefault="00A51742" w:rsidP="00A51742">
            <w:pPr>
              <w:spacing w:after="120"/>
            </w:pPr>
            <w:r w:rsidRPr="00A51742">
              <w:rPr>
                <w:iCs/>
              </w:rPr>
              <w:t>Аналитический код вида услуги:</w:t>
            </w:r>
          </w:p>
          <w:p w:rsidR="00A51742" w:rsidRPr="00A51742" w:rsidRDefault="00A51742" w:rsidP="00A51742">
            <w:pPr>
              <w:autoSpaceDE w:val="0"/>
              <w:autoSpaceDN w:val="0"/>
              <w:adjustRightInd w:val="0"/>
              <w:spacing w:line="276" w:lineRule="auto"/>
              <w:jc w:val="both"/>
              <w:outlineLvl w:val="0"/>
            </w:pPr>
            <w:r w:rsidRPr="00A51742">
              <w:t>0701 – Дошкольное образование</w:t>
            </w:r>
          </w:p>
          <w:p w:rsidR="00A51742" w:rsidRPr="00A51742" w:rsidRDefault="00A51742" w:rsidP="00A51742">
            <w:pPr>
              <w:autoSpaceDE w:val="0"/>
              <w:autoSpaceDN w:val="0"/>
              <w:adjustRightInd w:val="0"/>
              <w:spacing w:line="276" w:lineRule="auto"/>
              <w:jc w:val="both"/>
              <w:outlineLvl w:val="0"/>
            </w:pPr>
            <w:r w:rsidRPr="00A51742">
              <w:t>0702 – Общее образование</w:t>
            </w:r>
          </w:p>
          <w:p w:rsidR="00A51742" w:rsidRPr="00A51742" w:rsidRDefault="00A51742" w:rsidP="00A51742">
            <w:pPr>
              <w:autoSpaceDE w:val="0"/>
              <w:autoSpaceDN w:val="0"/>
              <w:adjustRightInd w:val="0"/>
              <w:spacing w:line="276" w:lineRule="auto"/>
              <w:jc w:val="both"/>
              <w:outlineLvl w:val="0"/>
            </w:pPr>
            <w:r w:rsidRPr="00A51742">
              <w:t>0707 – Молодежная политика</w:t>
            </w:r>
          </w:p>
          <w:p w:rsidR="00716CC1" w:rsidRPr="00A51742" w:rsidRDefault="00A51742" w:rsidP="00A51742">
            <w:pPr>
              <w:autoSpaceDE w:val="0"/>
              <w:autoSpaceDN w:val="0"/>
              <w:adjustRightInd w:val="0"/>
              <w:spacing w:line="276" w:lineRule="auto"/>
              <w:jc w:val="both"/>
              <w:outlineLvl w:val="0"/>
            </w:pPr>
            <w:r w:rsidRPr="00A51742">
              <w:t>1004 – Охрана семьи и детства (в части выплаты компенсации части родительской платы)</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5</w:t>
            </w:r>
            <w:r>
              <w:t xml:space="preserve"> </w:t>
            </w:r>
            <w:r w:rsidRPr="00716CC1">
              <w:t>–</w:t>
            </w:r>
            <w:r>
              <w:t xml:space="preserve"> </w:t>
            </w:r>
            <w:r w:rsidRPr="00716CC1">
              <w:t>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6A1BB8" w:rsidRPr="00A51742" w:rsidRDefault="006A1BB8" w:rsidP="00716CC1">
            <w:r w:rsidRPr="00A51742">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16CC1" w:rsidRPr="00A51742" w:rsidRDefault="00716CC1" w:rsidP="00716CC1">
            <w:r w:rsidRPr="00A51742">
              <w:t>0000000000</w:t>
            </w:r>
            <w:r w:rsidR="006A1BB8" w:rsidRPr="00A51742">
              <w:t xml:space="preserve"> – 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870FFD">
            <w:pPr>
              <w:numPr>
                <w:ilvl w:val="0"/>
                <w:numId w:val="8"/>
              </w:numPr>
            </w:pPr>
            <w:r w:rsidRPr="00716CC1">
              <w:t>аналитической группе подвида доходов бюджетов;</w:t>
            </w:r>
          </w:p>
          <w:p w:rsidR="00227030" w:rsidRDefault="00716CC1" w:rsidP="00870FFD">
            <w:pPr>
              <w:numPr>
                <w:ilvl w:val="0"/>
                <w:numId w:val="8"/>
              </w:numPr>
            </w:pPr>
            <w:r w:rsidRPr="00716CC1">
              <w:t>коду вида расходов;</w:t>
            </w:r>
          </w:p>
          <w:p w:rsidR="00716CC1" w:rsidRPr="00716CC1" w:rsidRDefault="00716CC1" w:rsidP="00870FFD">
            <w:pPr>
              <w:numPr>
                <w:ilvl w:val="0"/>
                <w:numId w:val="8"/>
              </w:numPr>
            </w:pPr>
            <w:r w:rsidRPr="00716CC1">
              <w:t>аналитической группе вида источников финансирования </w:t>
            </w:r>
            <w:r w:rsidR="007C5D08">
              <w:t xml:space="preserve"> </w:t>
            </w:r>
            <w:r w:rsidRPr="00716CC1">
              <w:t>дефицитов бюджетов</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9F5F27" w:rsidRDefault="009F5F27" w:rsidP="009F5F27">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559"/>
        <w:gridCol w:w="2010"/>
        <w:gridCol w:w="1565"/>
        <w:gridCol w:w="3229"/>
      </w:tblGrid>
      <w:tr w:rsidR="00A51742" w:rsidTr="00A51742">
        <w:trPr>
          <w:jc w:val="center"/>
        </w:trPr>
        <w:tc>
          <w:tcPr>
            <w:tcW w:w="1418" w:type="dxa"/>
            <w:shd w:val="clear" w:color="auto" w:fill="auto"/>
          </w:tcPr>
          <w:p w:rsidR="00A51742" w:rsidRPr="00D717B3" w:rsidRDefault="00A51742" w:rsidP="00157494">
            <w:pPr>
              <w:autoSpaceDE w:val="0"/>
              <w:autoSpaceDN w:val="0"/>
              <w:adjustRightInd w:val="0"/>
              <w:spacing w:line="276" w:lineRule="auto"/>
              <w:ind w:left="-817" w:firstLine="817"/>
              <w:jc w:val="center"/>
              <w:outlineLvl w:val="0"/>
              <w:rPr>
                <w:sz w:val="20"/>
                <w:szCs w:val="20"/>
              </w:rPr>
            </w:pPr>
            <w:r w:rsidRPr="00D717B3">
              <w:rPr>
                <w:sz w:val="20"/>
                <w:szCs w:val="20"/>
              </w:rPr>
              <w:lastRenderedPageBreak/>
              <w:t>Счет</w:t>
            </w:r>
          </w:p>
        </w:tc>
        <w:tc>
          <w:tcPr>
            <w:tcW w:w="1559" w:type="dxa"/>
            <w:shd w:val="clear" w:color="auto" w:fill="auto"/>
          </w:tcPr>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1–4 разряды</w:t>
            </w:r>
          </w:p>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номера счета</w:t>
            </w:r>
          </w:p>
        </w:tc>
        <w:tc>
          <w:tcPr>
            <w:tcW w:w="2010" w:type="dxa"/>
            <w:shd w:val="clear" w:color="auto" w:fill="auto"/>
          </w:tcPr>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565" w:type="dxa"/>
            <w:shd w:val="clear" w:color="auto" w:fill="auto"/>
          </w:tcPr>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29" w:type="dxa"/>
            <w:shd w:val="clear" w:color="auto" w:fill="auto"/>
          </w:tcPr>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 xml:space="preserve">Примечание: </w:t>
            </w:r>
          </w:p>
          <w:p w:rsidR="00A51742" w:rsidRPr="00D717B3" w:rsidRDefault="00A51742" w:rsidP="00157494">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A51742" w:rsidTr="00A51742">
        <w:trPr>
          <w:trHeight w:val="429"/>
          <w:jc w:val="center"/>
        </w:trPr>
        <w:tc>
          <w:tcPr>
            <w:tcW w:w="1418" w:type="dxa"/>
            <w:shd w:val="clear" w:color="auto" w:fill="auto"/>
          </w:tcPr>
          <w:p w:rsidR="00A51742" w:rsidRPr="00BE215B" w:rsidRDefault="00A51742" w:rsidP="00157494">
            <w:pPr>
              <w:autoSpaceDE w:val="0"/>
              <w:autoSpaceDN w:val="0"/>
              <w:adjustRightInd w:val="0"/>
              <w:spacing w:line="276" w:lineRule="auto"/>
              <w:outlineLvl w:val="0"/>
            </w:pPr>
            <w:r w:rsidRPr="00D717B3">
              <w:rPr>
                <w:color w:val="000000"/>
                <w:shd w:val="clear" w:color="auto" w:fill="FFFFFF"/>
              </w:rPr>
              <w:t>0.101.00*</w:t>
            </w:r>
          </w:p>
        </w:tc>
        <w:tc>
          <w:tcPr>
            <w:tcW w:w="1559" w:type="dxa"/>
            <w:shd w:val="clear" w:color="auto" w:fill="auto"/>
          </w:tcPr>
          <w:p w:rsidR="00A51742" w:rsidRPr="00BE215B" w:rsidRDefault="00A51742" w:rsidP="00157494">
            <w:pPr>
              <w:autoSpaceDE w:val="0"/>
              <w:autoSpaceDN w:val="0"/>
              <w:adjustRightInd w:val="0"/>
              <w:spacing w:line="276" w:lineRule="auto"/>
              <w:jc w:val="center"/>
              <w:outlineLvl w:val="0"/>
            </w:pPr>
            <w:r w:rsidRPr="00D717B3">
              <w:rPr>
                <w:color w:val="000000"/>
                <w:shd w:val="clear" w:color="auto" w:fill="FFFFFF"/>
              </w:rPr>
              <w:t>ХХХХ</w:t>
            </w:r>
          </w:p>
        </w:tc>
        <w:tc>
          <w:tcPr>
            <w:tcW w:w="2010" w:type="dxa"/>
            <w:shd w:val="clear" w:color="auto" w:fill="auto"/>
          </w:tcPr>
          <w:p w:rsidR="00A51742" w:rsidRPr="00BE215B" w:rsidRDefault="00A51742" w:rsidP="00157494">
            <w:pPr>
              <w:autoSpaceDE w:val="0"/>
              <w:autoSpaceDN w:val="0"/>
              <w:adjustRightInd w:val="0"/>
              <w:spacing w:line="276" w:lineRule="auto"/>
              <w:jc w:val="center"/>
              <w:outlineLvl w:val="0"/>
            </w:pPr>
            <w:r w:rsidRPr="00D717B3">
              <w:rPr>
                <w:color w:val="000000"/>
                <w:shd w:val="clear" w:color="auto" w:fill="FFFFFF"/>
              </w:rPr>
              <w:t>0000000000</w:t>
            </w:r>
          </w:p>
        </w:tc>
        <w:tc>
          <w:tcPr>
            <w:tcW w:w="1565" w:type="dxa"/>
            <w:shd w:val="clear" w:color="auto" w:fill="auto"/>
          </w:tcPr>
          <w:p w:rsidR="00A51742" w:rsidRPr="00BE215B" w:rsidRDefault="00A51742" w:rsidP="00157494">
            <w:pPr>
              <w:autoSpaceDE w:val="0"/>
              <w:autoSpaceDN w:val="0"/>
              <w:adjustRightInd w:val="0"/>
              <w:spacing w:line="276" w:lineRule="auto"/>
              <w:jc w:val="center"/>
              <w:outlineLvl w:val="0"/>
            </w:pPr>
            <w:r w:rsidRPr="00D717B3">
              <w:rPr>
                <w:color w:val="000000"/>
                <w:shd w:val="clear" w:color="auto" w:fill="FFFFFF"/>
              </w:rPr>
              <w:t>000</w:t>
            </w:r>
          </w:p>
        </w:tc>
        <w:tc>
          <w:tcPr>
            <w:tcW w:w="3229" w:type="dxa"/>
            <w:vMerge w:val="restart"/>
            <w:shd w:val="clear" w:color="auto" w:fill="auto"/>
          </w:tcPr>
          <w:p w:rsidR="00A51742" w:rsidRDefault="00A51742" w:rsidP="00157494">
            <w:pPr>
              <w:autoSpaceDE w:val="0"/>
              <w:autoSpaceDN w:val="0"/>
              <w:adjustRightInd w:val="0"/>
              <w:spacing w:line="276" w:lineRule="auto"/>
              <w:jc w:val="both"/>
              <w:outlineLvl w:val="0"/>
            </w:pPr>
          </w:p>
          <w:p w:rsidR="00A51742" w:rsidRDefault="00A51742" w:rsidP="00157494">
            <w:pPr>
              <w:autoSpaceDE w:val="0"/>
              <w:autoSpaceDN w:val="0"/>
              <w:adjustRightInd w:val="0"/>
              <w:spacing w:line="276" w:lineRule="auto"/>
              <w:jc w:val="both"/>
              <w:outlineLvl w:val="0"/>
            </w:pPr>
            <w:r>
              <w:t>0.401.20.240</w:t>
            </w:r>
          </w:p>
          <w:p w:rsidR="00A51742" w:rsidRDefault="00A51742" w:rsidP="00157494">
            <w:pPr>
              <w:autoSpaceDE w:val="0"/>
              <w:autoSpaceDN w:val="0"/>
              <w:adjustRightInd w:val="0"/>
              <w:spacing w:line="276" w:lineRule="auto"/>
              <w:jc w:val="both"/>
              <w:outlineLvl w:val="0"/>
            </w:pPr>
            <w:r>
              <w:t>0.401.20.250</w:t>
            </w:r>
          </w:p>
          <w:p w:rsidR="00A51742" w:rsidRDefault="00A51742" w:rsidP="00157494">
            <w:pPr>
              <w:autoSpaceDE w:val="0"/>
              <w:autoSpaceDN w:val="0"/>
              <w:adjustRightInd w:val="0"/>
              <w:spacing w:line="276" w:lineRule="auto"/>
              <w:jc w:val="both"/>
              <w:outlineLvl w:val="0"/>
            </w:pPr>
            <w:r>
              <w:t>0.401.20.270</w:t>
            </w:r>
          </w:p>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0.102.00*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0.103.00*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0.104.00*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0.105.00*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vMerge/>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0.111.40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0.111.60</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p>
        </w:tc>
      </w:tr>
      <w:tr w:rsidR="00A51742" w:rsidRPr="00863C3E" w:rsidTr="00A51742">
        <w:trPr>
          <w:jc w:val="center"/>
        </w:trPr>
        <w:tc>
          <w:tcPr>
            <w:tcW w:w="1418" w:type="dxa"/>
            <w:shd w:val="clear" w:color="auto" w:fill="auto"/>
          </w:tcPr>
          <w:p w:rsidR="00A51742" w:rsidRPr="00863C3E" w:rsidRDefault="00A51742" w:rsidP="00157494">
            <w:pPr>
              <w:autoSpaceDE w:val="0"/>
              <w:autoSpaceDN w:val="0"/>
              <w:adjustRightInd w:val="0"/>
              <w:spacing w:line="276" w:lineRule="auto"/>
              <w:outlineLvl w:val="0"/>
            </w:pPr>
            <w:r w:rsidRPr="00863C3E">
              <w:t>0.201.00</w:t>
            </w:r>
          </w:p>
        </w:tc>
        <w:tc>
          <w:tcPr>
            <w:tcW w:w="1559"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shd w:val="clear" w:color="auto" w:fill="FFFFFF"/>
              </w:rPr>
              <w:t>ХХХХ</w:t>
            </w:r>
          </w:p>
        </w:tc>
        <w:tc>
          <w:tcPr>
            <w:tcW w:w="2010"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shd w:val="clear" w:color="auto" w:fill="FFFFFF"/>
              </w:rPr>
              <w:t>0000000000</w:t>
            </w:r>
          </w:p>
        </w:tc>
        <w:tc>
          <w:tcPr>
            <w:tcW w:w="1565"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shd w:val="clear" w:color="auto" w:fill="FFFFFF"/>
              </w:rPr>
              <w:t>000</w:t>
            </w:r>
          </w:p>
        </w:tc>
        <w:tc>
          <w:tcPr>
            <w:tcW w:w="3229" w:type="dxa"/>
            <w:shd w:val="clear" w:color="auto" w:fill="auto"/>
          </w:tcPr>
          <w:p w:rsidR="00A51742" w:rsidRPr="00863C3E" w:rsidRDefault="00A51742" w:rsidP="00157494">
            <w:pPr>
              <w:autoSpaceDE w:val="0"/>
              <w:autoSpaceDN w:val="0"/>
              <w:adjustRightInd w:val="0"/>
              <w:spacing w:line="276" w:lineRule="auto"/>
              <w:jc w:val="both"/>
              <w:outlineLvl w:val="0"/>
            </w:pPr>
          </w:p>
        </w:tc>
      </w:tr>
      <w:tr w:rsidR="00A51742" w:rsidRPr="00863C3E" w:rsidTr="00A51742">
        <w:trPr>
          <w:jc w:val="center"/>
        </w:trPr>
        <w:tc>
          <w:tcPr>
            <w:tcW w:w="1418" w:type="dxa"/>
            <w:shd w:val="clear" w:color="auto" w:fill="auto"/>
          </w:tcPr>
          <w:p w:rsidR="00A51742" w:rsidRPr="00863C3E" w:rsidRDefault="00A51742" w:rsidP="00157494">
            <w:pPr>
              <w:autoSpaceDE w:val="0"/>
              <w:autoSpaceDN w:val="0"/>
              <w:adjustRightInd w:val="0"/>
              <w:spacing w:line="276" w:lineRule="auto"/>
              <w:outlineLvl w:val="0"/>
            </w:pPr>
            <w:r w:rsidRPr="00863C3E">
              <w:t>0.304.01</w:t>
            </w:r>
          </w:p>
        </w:tc>
        <w:tc>
          <w:tcPr>
            <w:tcW w:w="1559"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t>0000</w:t>
            </w:r>
          </w:p>
        </w:tc>
        <w:tc>
          <w:tcPr>
            <w:tcW w:w="2010"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shd w:val="clear" w:color="auto" w:fill="FFFFFF"/>
              </w:rPr>
              <w:t>0000000000</w:t>
            </w:r>
          </w:p>
        </w:tc>
        <w:tc>
          <w:tcPr>
            <w:tcW w:w="1565"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shd w:val="clear" w:color="auto" w:fill="FFFFFF"/>
              </w:rPr>
              <w:t>000</w:t>
            </w:r>
          </w:p>
        </w:tc>
        <w:tc>
          <w:tcPr>
            <w:tcW w:w="3229" w:type="dxa"/>
            <w:shd w:val="clear" w:color="auto" w:fill="auto"/>
          </w:tcPr>
          <w:p w:rsidR="00A51742" w:rsidRPr="00863C3E"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B60694" w:rsidRDefault="00A51742" w:rsidP="00157494">
            <w:pPr>
              <w:autoSpaceDE w:val="0"/>
              <w:autoSpaceDN w:val="0"/>
              <w:adjustRightInd w:val="0"/>
              <w:spacing w:line="276" w:lineRule="auto"/>
              <w:outlineLvl w:val="0"/>
            </w:pPr>
            <w:r w:rsidRPr="00B60694">
              <w:t>0.209.81</w:t>
            </w:r>
          </w:p>
        </w:tc>
        <w:tc>
          <w:tcPr>
            <w:tcW w:w="1559" w:type="dxa"/>
            <w:shd w:val="clear" w:color="auto" w:fill="auto"/>
          </w:tcPr>
          <w:p w:rsidR="00A51742" w:rsidRPr="00B60694" w:rsidRDefault="00A51742" w:rsidP="00157494">
            <w:pPr>
              <w:autoSpaceDE w:val="0"/>
              <w:autoSpaceDN w:val="0"/>
              <w:adjustRightInd w:val="0"/>
              <w:spacing w:line="276" w:lineRule="auto"/>
              <w:jc w:val="center"/>
              <w:outlineLvl w:val="0"/>
            </w:pPr>
            <w:r w:rsidRPr="00B60694">
              <w:t>0000</w:t>
            </w:r>
          </w:p>
        </w:tc>
        <w:tc>
          <w:tcPr>
            <w:tcW w:w="2010" w:type="dxa"/>
            <w:shd w:val="clear" w:color="auto" w:fill="auto"/>
          </w:tcPr>
          <w:p w:rsidR="00A51742" w:rsidRPr="00B60694" w:rsidRDefault="00A51742" w:rsidP="00157494">
            <w:pPr>
              <w:autoSpaceDE w:val="0"/>
              <w:autoSpaceDN w:val="0"/>
              <w:adjustRightInd w:val="0"/>
              <w:spacing w:line="276" w:lineRule="auto"/>
              <w:jc w:val="center"/>
              <w:outlineLvl w:val="0"/>
            </w:pPr>
            <w:r w:rsidRPr="00B60694">
              <w:rPr>
                <w:color w:val="000000"/>
                <w:shd w:val="clear" w:color="auto" w:fill="FFFFFF"/>
              </w:rPr>
              <w:t>0000000000</w:t>
            </w:r>
          </w:p>
        </w:tc>
        <w:tc>
          <w:tcPr>
            <w:tcW w:w="1565" w:type="dxa"/>
            <w:shd w:val="clear" w:color="auto" w:fill="auto"/>
          </w:tcPr>
          <w:p w:rsidR="00A51742" w:rsidRPr="00B60694" w:rsidRDefault="00A51742" w:rsidP="00157494">
            <w:pPr>
              <w:autoSpaceDE w:val="0"/>
              <w:autoSpaceDN w:val="0"/>
              <w:adjustRightInd w:val="0"/>
              <w:spacing w:line="276" w:lineRule="auto"/>
              <w:jc w:val="center"/>
              <w:outlineLvl w:val="0"/>
            </w:pPr>
            <w:r w:rsidRPr="00B60694">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0.210.05</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A51742" w:rsidTr="00A51742">
        <w:trPr>
          <w:jc w:val="center"/>
        </w:trPr>
        <w:tc>
          <w:tcPr>
            <w:tcW w:w="1418" w:type="dxa"/>
            <w:shd w:val="clear" w:color="auto" w:fill="auto"/>
          </w:tcPr>
          <w:p w:rsidR="00A51742" w:rsidRPr="004F64AD" w:rsidRDefault="00A51742" w:rsidP="00157494">
            <w:pPr>
              <w:autoSpaceDE w:val="0"/>
              <w:autoSpaceDN w:val="0"/>
              <w:adjustRightInd w:val="0"/>
              <w:spacing w:line="276" w:lineRule="auto"/>
              <w:outlineLvl w:val="0"/>
            </w:pPr>
            <w:r w:rsidRPr="004F64AD">
              <w:t>0.210.05</w:t>
            </w:r>
          </w:p>
        </w:tc>
        <w:tc>
          <w:tcPr>
            <w:tcW w:w="1559"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ХХХХ</w:t>
            </w:r>
          </w:p>
        </w:tc>
        <w:tc>
          <w:tcPr>
            <w:tcW w:w="2010"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0000000000</w:t>
            </w:r>
          </w:p>
        </w:tc>
        <w:tc>
          <w:tcPr>
            <w:tcW w:w="1565" w:type="dxa"/>
            <w:shd w:val="clear" w:color="auto" w:fill="auto"/>
          </w:tcPr>
          <w:p w:rsidR="00A51742" w:rsidRPr="004F64AD" w:rsidRDefault="00A51742" w:rsidP="00157494">
            <w:pPr>
              <w:autoSpaceDE w:val="0"/>
              <w:autoSpaceDN w:val="0"/>
              <w:adjustRightInd w:val="0"/>
              <w:spacing w:line="276" w:lineRule="auto"/>
              <w:jc w:val="center"/>
              <w:outlineLvl w:val="0"/>
            </w:pPr>
            <w:r w:rsidRPr="004F64AD">
              <w:rPr>
                <w:color w:val="000000"/>
                <w:shd w:val="clear" w:color="auto" w:fill="FFFFFF"/>
              </w:rPr>
              <w:t>510</w:t>
            </w:r>
          </w:p>
        </w:tc>
        <w:tc>
          <w:tcPr>
            <w:tcW w:w="3229" w:type="dxa"/>
            <w:shd w:val="clear" w:color="auto" w:fill="auto"/>
          </w:tcPr>
          <w:p w:rsidR="00A51742" w:rsidRPr="008C501C" w:rsidRDefault="00A51742" w:rsidP="00157494">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A51742" w:rsidTr="00A51742">
        <w:trPr>
          <w:jc w:val="center"/>
        </w:trPr>
        <w:tc>
          <w:tcPr>
            <w:tcW w:w="1418" w:type="dxa"/>
            <w:shd w:val="clear" w:color="auto" w:fill="auto"/>
          </w:tcPr>
          <w:p w:rsidR="00A51742" w:rsidRPr="00863C3E" w:rsidRDefault="00A51742" w:rsidP="00157494">
            <w:pPr>
              <w:autoSpaceDE w:val="0"/>
              <w:autoSpaceDN w:val="0"/>
              <w:adjustRightInd w:val="0"/>
              <w:spacing w:line="276" w:lineRule="auto"/>
              <w:outlineLvl w:val="0"/>
            </w:pPr>
            <w:r w:rsidRPr="00863C3E">
              <w:t>0.210.06</w:t>
            </w:r>
          </w:p>
        </w:tc>
        <w:tc>
          <w:tcPr>
            <w:tcW w:w="1559"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t>0000</w:t>
            </w:r>
          </w:p>
        </w:tc>
        <w:tc>
          <w:tcPr>
            <w:tcW w:w="2010"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color w:val="000000"/>
                <w:shd w:val="clear" w:color="auto" w:fill="FFFFFF"/>
              </w:rPr>
              <w:t>0000000000</w:t>
            </w:r>
          </w:p>
        </w:tc>
        <w:tc>
          <w:tcPr>
            <w:tcW w:w="1565" w:type="dxa"/>
            <w:shd w:val="clear" w:color="auto" w:fill="auto"/>
          </w:tcPr>
          <w:p w:rsidR="00A51742" w:rsidRPr="00863C3E" w:rsidRDefault="00A51742" w:rsidP="00157494">
            <w:pPr>
              <w:autoSpaceDE w:val="0"/>
              <w:autoSpaceDN w:val="0"/>
              <w:adjustRightInd w:val="0"/>
              <w:spacing w:line="276" w:lineRule="auto"/>
              <w:jc w:val="center"/>
              <w:outlineLvl w:val="0"/>
            </w:pPr>
            <w:r w:rsidRPr="00863C3E">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r w:rsidRPr="00863C3E">
              <w:t>0.401.10.172</w:t>
            </w:r>
          </w:p>
        </w:tc>
      </w:tr>
      <w:tr w:rsidR="00A51742" w:rsidTr="00A51742">
        <w:trPr>
          <w:jc w:val="center"/>
        </w:trPr>
        <w:tc>
          <w:tcPr>
            <w:tcW w:w="1418" w:type="dxa"/>
            <w:shd w:val="clear" w:color="auto" w:fill="auto"/>
          </w:tcPr>
          <w:p w:rsidR="00A51742" w:rsidRPr="00BE215B" w:rsidRDefault="00A51742" w:rsidP="00157494">
            <w:pPr>
              <w:autoSpaceDE w:val="0"/>
              <w:autoSpaceDN w:val="0"/>
              <w:adjustRightInd w:val="0"/>
              <w:spacing w:line="276" w:lineRule="auto"/>
              <w:outlineLvl w:val="0"/>
            </w:pPr>
            <w:r w:rsidRPr="0078132F">
              <w:t>0.401.30</w:t>
            </w:r>
          </w:p>
        </w:tc>
        <w:tc>
          <w:tcPr>
            <w:tcW w:w="1559" w:type="dxa"/>
            <w:shd w:val="clear" w:color="auto" w:fill="auto"/>
          </w:tcPr>
          <w:p w:rsidR="00A51742" w:rsidRPr="00BE215B" w:rsidRDefault="00A51742" w:rsidP="00157494">
            <w:pPr>
              <w:autoSpaceDE w:val="0"/>
              <w:autoSpaceDN w:val="0"/>
              <w:adjustRightInd w:val="0"/>
              <w:spacing w:line="276" w:lineRule="auto"/>
              <w:jc w:val="center"/>
              <w:outlineLvl w:val="0"/>
            </w:pPr>
            <w:r>
              <w:t>0000</w:t>
            </w:r>
          </w:p>
        </w:tc>
        <w:tc>
          <w:tcPr>
            <w:tcW w:w="2010" w:type="dxa"/>
            <w:shd w:val="clear" w:color="auto" w:fill="auto"/>
          </w:tcPr>
          <w:p w:rsidR="00A51742" w:rsidRPr="00BE215B" w:rsidRDefault="00A51742" w:rsidP="00157494">
            <w:pPr>
              <w:autoSpaceDE w:val="0"/>
              <w:autoSpaceDN w:val="0"/>
              <w:adjustRightInd w:val="0"/>
              <w:spacing w:line="276" w:lineRule="auto"/>
              <w:jc w:val="center"/>
              <w:outlineLvl w:val="0"/>
            </w:pPr>
            <w:r w:rsidRPr="00D717B3">
              <w:rPr>
                <w:color w:val="000000"/>
                <w:shd w:val="clear" w:color="auto" w:fill="FFFFFF"/>
              </w:rPr>
              <w:t>0000000000</w:t>
            </w:r>
          </w:p>
        </w:tc>
        <w:tc>
          <w:tcPr>
            <w:tcW w:w="1565" w:type="dxa"/>
            <w:shd w:val="clear" w:color="auto" w:fill="auto"/>
          </w:tcPr>
          <w:p w:rsidR="00A51742" w:rsidRPr="00BE215B" w:rsidRDefault="00A51742" w:rsidP="00157494">
            <w:pPr>
              <w:autoSpaceDE w:val="0"/>
              <w:autoSpaceDN w:val="0"/>
              <w:adjustRightInd w:val="0"/>
              <w:spacing w:line="276" w:lineRule="auto"/>
              <w:jc w:val="center"/>
              <w:outlineLvl w:val="0"/>
            </w:pPr>
            <w:r w:rsidRPr="00D717B3">
              <w:rPr>
                <w:color w:val="000000"/>
                <w:shd w:val="clear" w:color="auto" w:fill="FFFFFF"/>
              </w:rPr>
              <w:t>000</w:t>
            </w:r>
          </w:p>
        </w:tc>
        <w:tc>
          <w:tcPr>
            <w:tcW w:w="3229" w:type="dxa"/>
            <w:shd w:val="clear" w:color="auto" w:fill="auto"/>
          </w:tcPr>
          <w:p w:rsidR="00A51742" w:rsidRDefault="00A51742" w:rsidP="00157494">
            <w:pPr>
              <w:autoSpaceDE w:val="0"/>
              <w:autoSpaceDN w:val="0"/>
              <w:adjustRightInd w:val="0"/>
              <w:spacing w:line="276" w:lineRule="auto"/>
              <w:jc w:val="both"/>
              <w:outlineLvl w:val="0"/>
            </w:pPr>
          </w:p>
        </w:tc>
      </w:tr>
      <w:tr w:rsidR="00A51742" w:rsidTr="00A51742">
        <w:trPr>
          <w:jc w:val="center"/>
        </w:trPr>
        <w:tc>
          <w:tcPr>
            <w:tcW w:w="1418" w:type="dxa"/>
            <w:shd w:val="clear" w:color="auto" w:fill="auto"/>
          </w:tcPr>
          <w:p w:rsidR="00A51742" w:rsidRPr="0078132F" w:rsidRDefault="00A51742" w:rsidP="00157494">
            <w:pPr>
              <w:autoSpaceDE w:val="0"/>
              <w:autoSpaceDN w:val="0"/>
              <w:adjustRightInd w:val="0"/>
              <w:spacing w:line="276" w:lineRule="auto"/>
              <w:outlineLvl w:val="0"/>
            </w:pPr>
            <w:r>
              <w:t>0.401.60</w:t>
            </w:r>
          </w:p>
        </w:tc>
        <w:tc>
          <w:tcPr>
            <w:tcW w:w="1559" w:type="dxa"/>
            <w:shd w:val="clear" w:color="auto" w:fill="auto"/>
          </w:tcPr>
          <w:p w:rsidR="00A51742" w:rsidRDefault="00A51742" w:rsidP="00157494">
            <w:pPr>
              <w:autoSpaceDE w:val="0"/>
              <w:autoSpaceDN w:val="0"/>
              <w:adjustRightInd w:val="0"/>
              <w:spacing w:line="276" w:lineRule="auto"/>
              <w:jc w:val="center"/>
              <w:outlineLvl w:val="0"/>
            </w:pPr>
            <w:r w:rsidRPr="000D394A">
              <w:t>ХХХХ</w:t>
            </w:r>
          </w:p>
        </w:tc>
        <w:tc>
          <w:tcPr>
            <w:tcW w:w="2010" w:type="dxa"/>
            <w:shd w:val="clear" w:color="auto" w:fill="auto"/>
          </w:tcPr>
          <w:p w:rsidR="00A51742" w:rsidRPr="00D717B3" w:rsidRDefault="00A51742" w:rsidP="00157494">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565" w:type="dxa"/>
            <w:shd w:val="clear" w:color="auto" w:fill="auto"/>
          </w:tcPr>
          <w:p w:rsidR="00A51742" w:rsidRPr="00D717B3" w:rsidRDefault="00A51742" w:rsidP="00157494">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29" w:type="dxa"/>
            <w:shd w:val="clear" w:color="auto" w:fill="auto"/>
          </w:tcPr>
          <w:p w:rsidR="00A51742" w:rsidRDefault="00A51742" w:rsidP="00157494">
            <w:pPr>
              <w:autoSpaceDE w:val="0"/>
              <w:autoSpaceDN w:val="0"/>
              <w:adjustRightInd w:val="0"/>
              <w:spacing w:line="276" w:lineRule="auto"/>
              <w:jc w:val="both"/>
              <w:outlineLvl w:val="0"/>
            </w:pPr>
            <w:r>
              <w:t>0.401.20.ХХХ</w:t>
            </w:r>
          </w:p>
        </w:tc>
      </w:tr>
    </w:tbl>
    <w:p w:rsidR="009F5F27" w:rsidRDefault="009F5F27" w:rsidP="009F5F27">
      <w:pPr>
        <w:autoSpaceDE w:val="0"/>
        <w:autoSpaceDN w:val="0"/>
        <w:adjustRightInd w:val="0"/>
        <w:spacing w:line="276" w:lineRule="auto"/>
        <w:ind w:left="92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rsidR="00824B2C" w:rsidRPr="00A51742" w:rsidRDefault="007D2DC3" w:rsidP="00D93D6A">
      <w:pPr>
        <w:spacing w:line="276" w:lineRule="auto"/>
        <w:ind w:firstLine="567"/>
        <w:jc w:val="both"/>
      </w:pPr>
      <w:r>
        <w:t>П</w:t>
      </w:r>
      <w:r w:rsidRPr="007D2DC3">
        <w:t xml:space="preserve">ри формировании кода (составной части кода) номера счета рабочего плана счетов бухгалтерского </w:t>
      </w:r>
      <w:r w:rsidRPr="00A51742">
        <w:t xml:space="preserve">учета в применяемом программном обеспечении для ведения бухгалтерского учета руководствоваться положениями Инструкции N 157н, Инструкции N </w:t>
      </w:r>
      <w:r w:rsidR="00B52F4B" w:rsidRPr="00A51742">
        <w:t>1</w:t>
      </w:r>
      <w:r w:rsidRPr="00A51742">
        <w:t>8</w:t>
      </w:r>
      <w:r w:rsidR="00B52F4B" w:rsidRPr="00A51742">
        <w:t>3</w:t>
      </w:r>
      <w:r w:rsidRPr="00A51742">
        <w:t xml:space="preserve">н, Порядком N </w:t>
      </w:r>
      <w:r w:rsidR="00180CE2" w:rsidRPr="00A51742">
        <w:t>8</w:t>
      </w:r>
      <w:r w:rsidR="0091074A" w:rsidRPr="00A51742">
        <w:t>2</w:t>
      </w:r>
      <w:r w:rsidRPr="00A51742">
        <w:t>н, Приказом N 209н.</w:t>
      </w:r>
    </w:p>
    <w:p w:rsidR="00132E01" w:rsidRPr="00A51742" w:rsidRDefault="00132E01" w:rsidP="00132E01">
      <w:pPr>
        <w:ind w:firstLine="540"/>
        <w:jc w:val="both"/>
        <w:rPr>
          <w:rFonts w:ascii="Verdana" w:hAnsi="Verdana"/>
          <w:sz w:val="21"/>
          <w:szCs w:val="21"/>
        </w:rPr>
      </w:pPr>
      <w:r w:rsidRPr="00A51742">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A51742">
        <w:t>т</w:t>
      </w:r>
      <w:r w:rsidRPr="00A51742">
        <w:t>икой.</w:t>
      </w:r>
    </w:p>
    <w:p w:rsidR="00BF3D20" w:rsidRPr="00A51742" w:rsidRDefault="00BF3D20" w:rsidP="00BF3D20">
      <w:pPr>
        <w:widowControl w:val="0"/>
        <w:autoSpaceDE w:val="0"/>
        <w:autoSpaceDN w:val="0"/>
        <w:adjustRightInd w:val="0"/>
        <w:spacing w:line="276" w:lineRule="auto"/>
        <w:ind w:firstLine="540"/>
        <w:jc w:val="both"/>
      </w:pPr>
      <w:r w:rsidRPr="00A51742">
        <w:t>1.5. Учреждением при осуществлении своей деятельности применяются следующие коды вида финансового обеспечения (деятельности):</w:t>
      </w:r>
    </w:p>
    <w:p w:rsidR="00BF3D20" w:rsidRPr="00A51742" w:rsidRDefault="00BF3D20" w:rsidP="00BF3D20">
      <w:pPr>
        <w:widowControl w:val="0"/>
        <w:autoSpaceDE w:val="0"/>
        <w:autoSpaceDN w:val="0"/>
        <w:adjustRightInd w:val="0"/>
        <w:spacing w:line="276" w:lineRule="auto"/>
        <w:ind w:firstLine="540"/>
        <w:jc w:val="both"/>
      </w:pPr>
      <w:r w:rsidRPr="00A51742">
        <w:t>"2" - приносящая доход деятельность (собственные доходы);</w:t>
      </w:r>
    </w:p>
    <w:p w:rsidR="00BF3D20" w:rsidRPr="00A51742" w:rsidRDefault="00BF3D20" w:rsidP="00BF3D20">
      <w:pPr>
        <w:widowControl w:val="0"/>
        <w:autoSpaceDE w:val="0"/>
        <w:autoSpaceDN w:val="0"/>
        <w:adjustRightInd w:val="0"/>
        <w:spacing w:line="276" w:lineRule="auto"/>
        <w:ind w:firstLine="540"/>
        <w:jc w:val="both"/>
      </w:pPr>
      <w:r w:rsidRPr="00A51742">
        <w:t>"3" - средства во временном распоряжении;</w:t>
      </w:r>
    </w:p>
    <w:p w:rsidR="00BF3D20" w:rsidRPr="00A51742" w:rsidRDefault="00BF3D20" w:rsidP="00BF3D20">
      <w:pPr>
        <w:widowControl w:val="0"/>
        <w:autoSpaceDE w:val="0"/>
        <w:autoSpaceDN w:val="0"/>
        <w:adjustRightInd w:val="0"/>
        <w:spacing w:line="276" w:lineRule="auto"/>
        <w:ind w:firstLine="540"/>
        <w:jc w:val="both"/>
      </w:pPr>
      <w:r w:rsidRPr="00A51742">
        <w:t>"4" - субсидия на выполнение государственного (муниципального) задания;</w:t>
      </w:r>
    </w:p>
    <w:p w:rsidR="00BF3D20" w:rsidRPr="00A51742" w:rsidRDefault="00BF3D20" w:rsidP="00BF3D20">
      <w:pPr>
        <w:spacing w:line="276" w:lineRule="auto"/>
        <w:ind w:firstLine="567"/>
        <w:jc w:val="both"/>
      </w:pPr>
      <w:r w:rsidRPr="00A51742">
        <w:t>"5" - субсидии на иные цели.</w:t>
      </w:r>
    </w:p>
    <w:p w:rsidR="00BF3D20" w:rsidRPr="00A51742" w:rsidRDefault="00BF3D20" w:rsidP="000654AA">
      <w:pPr>
        <w:spacing w:line="276" w:lineRule="auto"/>
        <w:ind w:firstLine="567"/>
        <w:jc w:val="both"/>
      </w:pPr>
      <w:r w:rsidRPr="00A51742">
        <w:t xml:space="preserve">1.6. Внутренний контроль совершаемых в учреждении фактов хозяйственной жизни регламентируется </w:t>
      </w:r>
      <w:r w:rsidR="00011468" w:rsidRPr="00A51742">
        <w:t>«</w:t>
      </w:r>
      <w:r w:rsidRPr="00A51742">
        <w:t>Положением о внутреннем финансовом контроле</w:t>
      </w:r>
      <w:r w:rsidR="00011468" w:rsidRPr="00A51742">
        <w:t>»,</w:t>
      </w:r>
      <w:r w:rsidRPr="00A51742">
        <w:t xml:space="preserve"> </w:t>
      </w:r>
      <w:r w:rsidR="00011468" w:rsidRPr="00A51742">
        <w:t xml:space="preserve">утвержденным </w:t>
      </w:r>
      <w:r w:rsidRPr="00A51742">
        <w:t>У</w:t>
      </w:r>
      <w:r w:rsidR="00011468" w:rsidRPr="00A51742">
        <w:t>ч</w:t>
      </w:r>
      <w:r w:rsidRPr="00A51742">
        <w:t>етной политик</w:t>
      </w:r>
      <w:r w:rsidR="00011468" w:rsidRPr="00A51742">
        <w:t>ой</w:t>
      </w:r>
      <w:r w:rsidRPr="00A51742">
        <w:t>.</w:t>
      </w:r>
    </w:p>
    <w:p w:rsidR="007D2DC3" w:rsidRDefault="007D2DC3" w:rsidP="00BF3D20">
      <w:pPr>
        <w:spacing w:line="276" w:lineRule="auto"/>
        <w:ind w:firstLine="567"/>
        <w:jc w:val="both"/>
      </w:pPr>
      <w:r w:rsidRPr="00A51742">
        <w:t>Целями внутреннего</w:t>
      </w:r>
      <w:r w:rsidRPr="00BD6FBA">
        <w:t xml:space="preserve">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BF3D20" w:rsidRDefault="00BF3D20" w:rsidP="00BF3D20">
      <w:pPr>
        <w:spacing w:line="276" w:lineRule="auto"/>
        <w:ind w:firstLine="567"/>
        <w:jc w:val="both"/>
      </w:pPr>
      <w:r w:rsidRPr="00882BC7">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rsidR="002B2466" w:rsidRPr="008E04E7" w:rsidRDefault="002B2466" w:rsidP="007D16F8">
      <w:pPr>
        <w:spacing w:line="276" w:lineRule="auto"/>
        <w:ind w:firstLine="567"/>
        <w:jc w:val="both"/>
      </w:pPr>
      <w:r>
        <w:lastRenderedPageBreak/>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00BE2AF3" w:rsidRPr="00BE2AF3">
        <w:t>https://abatskaya-sh2.tyumenschool.ru/</w:t>
      </w:r>
      <w:r w:rsidRPr="0030228C">
        <w:t xml:space="preserve">) 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rsidR="00EA21B6" w:rsidRDefault="00EA21B6" w:rsidP="00870FFD">
      <w:pPr>
        <w:numPr>
          <w:ilvl w:val="0"/>
          <w:numId w:val="1"/>
        </w:numPr>
        <w:spacing w:line="276" w:lineRule="auto"/>
        <w:jc w:val="both"/>
      </w:pPr>
      <w:r w:rsidRPr="003D7DE4">
        <w:t xml:space="preserve"> По формам, разработанным самостоятельно.</w:t>
      </w:r>
    </w:p>
    <w:p w:rsidR="00EA21B6" w:rsidRPr="00DB479B"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w:t>
      </w:r>
      <w:r w:rsidRPr="00DB479B">
        <w:t>, систематизируются и накапливаются в регистрах, составленных:</w:t>
      </w:r>
    </w:p>
    <w:p w:rsidR="00EA21B6" w:rsidRPr="00DB479B" w:rsidRDefault="00EA21B6" w:rsidP="00EA21B6">
      <w:pPr>
        <w:spacing w:line="276" w:lineRule="auto"/>
        <w:ind w:firstLine="567"/>
        <w:jc w:val="both"/>
      </w:pPr>
      <w:r w:rsidRPr="00DB479B">
        <w:t xml:space="preserve">- по унифицированным формам, утвержденным </w:t>
      </w:r>
      <w:r w:rsidR="000A0C9E" w:rsidRPr="00DB479B">
        <w:t>-</w:t>
      </w:r>
      <w:r w:rsidR="000A0C9E" w:rsidRPr="00DB479B">
        <w:tab/>
        <w:t>Приказом Минфина России № 52н;</w:t>
      </w:r>
    </w:p>
    <w:p w:rsidR="00EA21B6" w:rsidRPr="00DB479B" w:rsidRDefault="00EA21B6" w:rsidP="00EA21B6">
      <w:pPr>
        <w:spacing w:line="276" w:lineRule="auto"/>
        <w:ind w:firstLine="567"/>
        <w:jc w:val="both"/>
      </w:pPr>
      <w:r w:rsidRPr="00DB479B">
        <w:t>- по формам, разработанным самостоятельно.</w:t>
      </w:r>
    </w:p>
    <w:p w:rsidR="008375A7" w:rsidRPr="00DB479B" w:rsidRDefault="008375A7" w:rsidP="00E85AA6">
      <w:pPr>
        <w:spacing w:line="276" w:lineRule="auto"/>
        <w:ind w:firstLine="567"/>
        <w:jc w:val="both"/>
      </w:pPr>
      <w:r w:rsidRPr="00DB479B">
        <w:t>Порядок формирования регистров бухгалтерского учета, первичных документов</w:t>
      </w:r>
      <w:r w:rsidR="004B2621" w:rsidRPr="00DB479B">
        <w:t>, составленных на бумажных носителях</w:t>
      </w:r>
      <w:r w:rsidRPr="00DB479B">
        <w:t xml:space="preserve"> и поряд</w:t>
      </w:r>
      <w:r w:rsidR="004B2621" w:rsidRPr="00DB479B">
        <w:t>ке их</w:t>
      </w:r>
      <w:r w:rsidRPr="00DB479B">
        <w:t xml:space="preserve"> архивации</w:t>
      </w:r>
      <w:r w:rsidR="00E85AA6" w:rsidRPr="00DB479B">
        <w:t xml:space="preserve"> установлен «Положением о формах и порядке формирования регистров бухгалтерского учета, первичных документов и порядке архивации»</w:t>
      </w:r>
      <w:r w:rsidRPr="00DB479B">
        <w:t xml:space="preserve"> </w:t>
      </w:r>
      <w:r w:rsidR="00E85AA6" w:rsidRPr="00DB479B">
        <w:t>утвержденным</w:t>
      </w:r>
      <w:r w:rsidRPr="00DB479B">
        <w:t xml:space="preserve"> </w:t>
      </w:r>
      <w:r w:rsidR="000A0C9E" w:rsidRPr="00DB479B">
        <w:t>У</w:t>
      </w:r>
      <w:r w:rsidRPr="00DB479B">
        <w:t>четной политик</w:t>
      </w:r>
      <w:r w:rsidR="000A0C9E" w:rsidRPr="00DB479B">
        <w:t>ой</w:t>
      </w:r>
      <w:r w:rsidRPr="00DB479B">
        <w:t>.</w:t>
      </w:r>
    </w:p>
    <w:p w:rsidR="004B2621" w:rsidRPr="00DB479B" w:rsidRDefault="004B2621" w:rsidP="00E85AA6">
      <w:pPr>
        <w:spacing w:line="276" w:lineRule="auto"/>
        <w:ind w:firstLine="567"/>
        <w:jc w:val="both"/>
      </w:pPr>
      <w:bookmarkStart w:id="2" w:name="_Hlk95763298"/>
      <w:r w:rsidRPr="00DB479B">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p>
    <w:p w:rsidR="004B2621" w:rsidRPr="00DB479B" w:rsidRDefault="004B2621" w:rsidP="00E85AA6">
      <w:pPr>
        <w:spacing w:line="276" w:lineRule="auto"/>
        <w:ind w:firstLine="567"/>
        <w:jc w:val="both"/>
      </w:pPr>
      <w:r w:rsidRPr="00DB479B">
        <w:t>Список сотрудников, имеющих право подписи электронных документов и регистров бухгалтерского учета, утвержден Учетной политикой.</w:t>
      </w:r>
    </w:p>
    <w:p w:rsidR="004B2621" w:rsidRPr="00DB479B" w:rsidRDefault="004B2621" w:rsidP="004B2621">
      <w:pPr>
        <w:spacing w:line="276" w:lineRule="auto"/>
        <w:ind w:firstLine="567"/>
        <w:jc w:val="both"/>
      </w:pPr>
      <w:r w:rsidRPr="00DB479B">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ПАРУС 10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4B2621" w:rsidRPr="00DB479B" w:rsidRDefault="004B2621" w:rsidP="004B2621">
      <w:pPr>
        <w:spacing w:line="276" w:lineRule="auto"/>
        <w:ind w:firstLine="567"/>
        <w:jc w:val="both"/>
      </w:pPr>
      <w:r w:rsidRPr="00DB479B">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DB479B" w:rsidRPr="00DB479B">
        <w:t>МАОУ Абатская СОШ №2</w:t>
      </w:r>
      <w:r w:rsidRPr="00DB479B">
        <w:t xml:space="preserve">, – с указанием сведений о сертификате электронной подписи – кому выдан и срок действия. </w:t>
      </w:r>
    </w:p>
    <w:p w:rsidR="004B2621" w:rsidRDefault="004B2621" w:rsidP="004B2621">
      <w:pPr>
        <w:spacing w:line="276" w:lineRule="auto"/>
        <w:ind w:firstLine="567"/>
        <w:jc w:val="both"/>
      </w:pPr>
      <w:r w:rsidRPr="00DB479B">
        <w:t>Дополнительно сотрудник бухгалтерии</w:t>
      </w:r>
      <w:r w:rsidRPr="00A5496F">
        <w:t>, ответственный за обработку документа, ведение регистра, ставит надпись: «Копия верна», дату распечатки и свою подпись.</w:t>
      </w:r>
    </w:p>
    <w:p w:rsidR="004B2621" w:rsidRPr="00DB479B" w:rsidRDefault="004B2621" w:rsidP="00E85AA6">
      <w:pPr>
        <w:spacing w:line="276" w:lineRule="auto"/>
        <w:ind w:firstLine="567"/>
        <w:jc w:val="both"/>
      </w:pPr>
      <w:r w:rsidRPr="00DB479B">
        <w:lastRenderedPageBreak/>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rsidR="004F64AD" w:rsidRDefault="004F64AD" w:rsidP="00E85AA6">
      <w:pPr>
        <w:spacing w:line="276" w:lineRule="auto"/>
        <w:ind w:firstLine="567"/>
        <w:jc w:val="both"/>
      </w:pPr>
      <w:r w:rsidRPr="00DB479B">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w:t>
      </w:r>
      <w:r w:rsidRPr="004F64AD">
        <w:t xml:space="preserve"> бумажных носителях информации (заверенных собственноручной подписью).  </w:t>
      </w:r>
    </w:p>
    <w:bookmarkEnd w:id="2"/>
    <w:p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7" w:history="1">
        <w:r w:rsidRPr="00BB1BEB">
          <w:rPr>
            <w:bCs/>
          </w:rPr>
          <w:t>СГС</w:t>
        </w:r>
      </w:hyperlink>
      <w:r w:rsidRPr="00BB1BEB">
        <w:rPr>
          <w:bCs/>
        </w:rPr>
        <w:t xml:space="preserve"> «События после отчетной даты»</w:t>
      </w:r>
      <w:r>
        <w:rPr>
          <w:bCs/>
        </w:rPr>
        <w:t>.</w:t>
      </w:r>
    </w:p>
    <w:p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r w:rsidRPr="002B54CE">
        <w:t xml:space="preserve"> по согласованию с органом, осуществляющим полномочия учредителя.</w:t>
      </w:r>
    </w:p>
    <w:p w:rsidR="00BB1BEB"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бухгалтерском учете устанавливаются в соответствии с </w:t>
      </w:r>
      <w:r w:rsidR="00593359">
        <w:t>«</w:t>
      </w:r>
      <w:r w:rsidR="00C307CE">
        <w:t>Г</w:t>
      </w:r>
      <w:r w:rsidR="00BB1BEB" w:rsidRPr="00006AF5">
        <w:t>рафиком документообо</w:t>
      </w:r>
      <w:r w:rsidR="00BB1BEB">
        <w:t>рота</w:t>
      </w:r>
      <w:r w:rsidR="00593359">
        <w:t xml:space="preserve">», </w:t>
      </w:r>
      <w:r w:rsidR="00A72712">
        <w:t>утвержденным Учетной политикой</w:t>
      </w:r>
      <w:r w:rsidR="00BB1BEB" w:rsidRPr="00006AF5">
        <w:t>.</w:t>
      </w:r>
    </w:p>
    <w:p w:rsidR="00BB1BEB" w:rsidRPr="003B5A79" w:rsidRDefault="00B66B0A" w:rsidP="00BB1BEB">
      <w:pPr>
        <w:spacing w:line="276" w:lineRule="auto"/>
        <w:ind w:firstLine="567"/>
        <w:jc w:val="both"/>
      </w:pPr>
      <w:r>
        <w:t>1</w:t>
      </w:r>
      <w:r w:rsidR="00BB1BEB">
        <w:t>.</w:t>
      </w:r>
      <w:r>
        <w:t>1</w:t>
      </w:r>
      <w:r w:rsidR="00AA51FB">
        <w:t>4</w:t>
      </w:r>
      <w:r w:rsidR="00BB1BEB">
        <w:t xml:space="preserve">. </w:t>
      </w:r>
      <w:r w:rsidR="00BB1BEB" w:rsidRPr="003045ED">
        <w:t>Первичные (</w:t>
      </w:r>
      <w:r w:rsidR="00BB1BEB" w:rsidRPr="003B5A79">
        <w:t>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Pr="003B5A79" w:rsidRDefault="00BB1BEB" w:rsidP="00BB1BEB">
      <w:pPr>
        <w:spacing w:line="276" w:lineRule="auto"/>
        <w:ind w:firstLine="567"/>
        <w:jc w:val="both"/>
      </w:pPr>
      <w:r w:rsidRPr="003B5A79">
        <w:t>Бухгалтерская отчетность формируется и хранится в виде электронного документа в информационной системе «</w:t>
      </w:r>
      <w:r w:rsidR="001756E9" w:rsidRPr="003B5A79">
        <w:t>СКИФ-БП</w:t>
      </w:r>
      <w:r w:rsidRPr="003B5A79">
        <w:t xml:space="preserve">». </w:t>
      </w:r>
    </w:p>
    <w:p w:rsidR="00B66B0A" w:rsidRDefault="00B66B0A" w:rsidP="001B3B89">
      <w:pPr>
        <w:spacing w:line="276" w:lineRule="auto"/>
        <w:ind w:firstLine="567"/>
        <w:jc w:val="both"/>
      </w:pPr>
      <w:r w:rsidRPr="003B5A79">
        <w:t>1.1</w:t>
      </w:r>
      <w:r w:rsidR="00B1624A" w:rsidRPr="003B5A79">
        <w:t>5</w:t>
      </w:r>
      <w:r w:rsidRPr="003B5A79">
        <w:t xml:space="preserve">. </w:t>
      </w:r>
      <w:r w:rsidR="003F3E33" w:rsidRPr="003B5A79">
        <w:t>Достоверность данных учета и отчетности подтверждается путем инвентаризаций активов и обязательств, проводимых</w:t>
      </w:r>
      <w:r w:rsidR="003F3E33">
        <w:t xml:space="preserve"> в соответствии с </w:t>
      </w:r>
      <w:r w:rsidR="00593359">
        <w:t>«Порядком</w:t>
      </w:r>
      <w:r w:rsidR="00593359" w:rsidRPr="00593359">
        <w:t xml:space="preserve"> проведения инвентаризации имущества, финансовых активов и обязательств</w:t>
      </w:r>
      <w:r w:rsidR="00593359">
        <w:t xml:space="preserve">», </w:t>
      </w:r>
      <w:r w:rsidR="00A72712" w:rsidRPr="00A72712">
        <w:t>утвержденным Учетной политикой</w:t>
      </w:r>
      <w:r w:rsidR="00593359">
        <w:t>.</w:t>
      </w:r>
    </w:p>
    <w:p w:rsidR="00E85AA6" w:rsidRDefault="00E85AA6" w:rsidP="001B3B89">
      <w:pPr>
        <w:spacing w:line="276" w:lineRule="auto"/>
        <w:ind w:firstLine="540"/>
        <w:jc w:val="both"/>
      </w:pPr>
      <w:r>
        <w:t xml:space="preserve">Для проведения инвентаризации в учреждении создается постоянно действующая </w:t>
      </w:r>
      <w:r>
        <w:br/>
        <w:t>инвентаризационная комиссия.</w:t>
      </w:r>
    </w:p>
    <w:p w:rsidR="001B3B89" w:rsidRPr="003B5A79" w:rsidRDefault="001B3B89" w:rsidP="001B3B89">
      <w:pPr>
        <w:spacing w:line="276" w:lineRule="auto"/>
        <w:ind w:firstLine="540"/>
        <w:jc w:val="both"/>
      </w:pPr>
      <w:r w:rsidRPr="004A6B6F">
        <w:t xml:space="preserve">В отдельных случаях (при смене материально ответственных лиц, выявлении фактов </w:t>
      </w:r>
      <w:r w:rsidRPr="004A6B6F">
        <w:br/>
        <w:t xml:space="preserve">хищения, </w:t>
      </w:r>
      <w:r w:rsidRPr="003B5A79">
        <w:t xml:space="preserve">стихийных бедствиях и т. д.) инвентаризацию может проводить специально </w:t>
      </w:r>
      <w:r w:rsidRPr="003B5A79">
        <w:br/>
        <w:t xml:space="preserve">созданная рабочая комиссия, состав которой утверждается отельным приказом </w:t>
      </w:r>
      <w:r w:rsidRPr="003B5A79">
        <w:br/>
        <w:t>руководителя учреждения.</w:t>
      </w:r>
    </w:p>
    <w:p w:rsidR="00E85AA6" w:rsidRPr="003B5A79" w:rsidRDefault="007D2DC3" w:rsidP="001B3B89">
      <w:pPr>
        <w:spacing w:line="276" w:lineRule="auto"/>
        <w:ind w:firstLine="540"/>
        <w:jc w:val="both"/>
      </w:pPr>
      <w:r w:rsidRPr="003B5A79">
        <w:t>Инвентаризация имущества и обязательств (в т. ч. числящихся на забалансовых счетах</w:t>
      </w:r>
      <w:r w:rsidR="00337972" w:rsidRPr="003B5A79">
        <w:t>, за исключением библиотечного фонда</w:t>
      </w:r>
      <w:r w:rsidRPr="003B5A79">
        <w:t xml:space="preserve">), а также финансовых результатов (в т. ч. расходов будущих периодов и резервов) проводится </w:t>
      </w:r>
      <w:r w:rsidR="00337972" w:rsidRPr="003B5A79">
        <w:t xml:space="preserve">не менее одного </w:t>
      </w:r>
      <w:r w:rsidRPr="003B5A79">
        <w:t>раз</w:t>
      </w:r>
      <w:r w:rsidR="00337972" w:rsidRPr="003B5A79">
        <w:t>а</w:t>
      </w:r>
      <w:r w:rsidRPr="003B5A79">
        <w:t xml:space="preserve"> в год перед составлением годовой отчетности, а также в иных случаях, предусмотренных законодательством.</w:t>
      </w:r>
    </w:p>
    <w:p w:rsidR="00337972" w:rsidRPr="003B5A79" w:rsidRDefault="00337972" w:rsidP="001B3B89">
      <w:pPr>
        <w:spacing w:line="276" w:lineRule="auto"/>
        <w:ind w:firstLine="540"/>
        <w:jc w:val="both"/>
      </w:pPr>
      <w:r w:rsidRPr="003B5A79">
        <w:t xml:space="preserve">Инвентаризация библиотечных </w:t>
      </w:r>
      <w:r w:rsidR="004B2621" w:rsidRPr="003B5A79">
        <w:t>фондов -</w:t>
      </w:r>
      <w:r w:rsidRPr="003B5A79">
        <w:t xml:space="preserve"> один раз в пять лет.</w:t>
      </w:r>
    </w:p>
    <w:p w:rsidR="00337972" w:rsidRDefault="00337972" w:rsidP="001B3B89">
      <w:pPr>
        <w:spacing w:line="276" w:lineRule="auto"/>
        <w:ind w:firstLine="540"/>
        <w:jc w:val="both"/>
        <w:rPr>
          <w:rFonts w:ascii="Verdana" w:hAnsi="Verdana"/>
          <w:sz w:val="21"/>
          <w:szCs w:val="21"/>
        </w:rPr>
      </w:pPr>
      <w:r w:rsidRPr="003B5A79">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rsidR="003F3E33" w:rsidRDefault="00B1624A" w:rsidP="001B3B89">
      <w:pPr>
        <w:spacing w:line="276" w:lineRule="auto"/>
        <w:ind w:firstLine="567"/>
        <w:jc w:val="both"/>
      </w:pPr>
      <w:r>
        <w:lastRenderedPageBreak/>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активов</w:t>
      </w:r>
      <w:r w:rsidR="00593359">
        <w:t>»</w:t>
      </w:r>
      <w:r w:rsidR="00A72712">
        <w:t>,</w:t>
      </w:r>
      <w:r w:rsidR="00593359">
        <w:t xml:space="preserve"> </w:t>
      </w:r>
      <w:r w:rsidR="00A72712">
        <w:t>утвержденным Учетной политикой</w:t>
      </w:r>
      <w:r w:rsidR="00AA51FB" w:rsidRPr="00AA51FB">
        <w:t>.</w:t>
      </w:r>
    </w:p>
    <w:p w:rsidR="00E028E9" w:rsidRDefault="00E028E9" w:rsidP="00BB1BEB">
      <w:pPr>
        <w:spacing w:line="276" w:lineRule="auto"/>
        <w:ind w:firstLine="567"/>
        <w:jc w:val="both"/>
      </w:pPr>
    </w:p>
    <w:p w:rsidR="00E028E9" w:rsidRDefault="00E028E9" w:rsidP="00E028E9">
      <w:pPr>
        <w:spacing w:line="276" w:lineRule="auto"/>
        <w:ind w:firstLine="567"/>
        <w:jc w:val="center"/>
        <w:rPr>
          <w:b/>
        </w:rPr>
      </w:pPr>
      <w:r w:rsidRPr="00E028E9">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Default="00036AAB" w:rsidP="00E028E9">
      <w:pPr>
        <w:spacing w:line="276" w:lineRule="auto"/>
        <w:ind w:firstLine="567"/>
        <w:jc w:val="center"/>
        <w:rPr>
          <w:b/>
        </w:rPr>
      </w:pPr>
    </w:p>
    <w:p w:rsidR="00E028E9" w:rsidRPr="00CF5B0F" w:rsidRDefault="00E028E9" w:rsidP="00E028E9">
      <w:pPr>
        <w:spacing w:line="276" w:lineRule="auto"/>
        <w:ind w:firstLine="567"/>
        <w:jc w:val="both"/>
      </w:pPr>
      <w:r>
        <w:t>2.1</w:t>
      </w:r>
      <w:r w:rsidRPr="00CF5B0F">
        <w:t xml:space="preserve">. Учет </w:t>
      </w:r>
      <w:r w:rsidR="00574E4A" w:rsidRPr="00CF5B0F">
        <w:t>нефинансовых активов</w:t>
      </w:r>
      <w:r w:rsidRPr="00CF5B0F">
        <w:t>.</w:t>
      </w:r>
    </w:p>
    <w:p w:rsidR="00E028E9" w:rsidRDefault="00E028E9" w:rsidP="00E028E9">
      <w:pPr>
        <w:spacing w:line="276" w:lineRule="auto"/>
        <w:ind w:firstLine="567"/>
        <w:jc w:val="both"/>
      </w:pPr>
      <w:r w:rsidRPr="00CF5B0F">
        <w:t xml:space="preserve">2.1.1. </w:t>
      </w:r>
      <w:r w:rsidR="00574E4A" w:rsidRPr="00CF5B0F">
        <w:t>Комиссия, решает вопросы</w:t>
      </w:r>
      <w:r w:rsidR="00574E4A" w:rsidRPr="00574E4A">
        <w:t xml:space="preserve">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Default="00574E4A" w:rsidP="00E028E9">
      <w:pPr>
        <w:spacing w:line="276" w:lineRule="auto"/>
        <w:ind w:firstLine="567"/>
        <w:jc w:val="both"/>
      </w:pPr>
      <w:r>
        <w:t xml:space="preserve">2.1.2. </w:t>
      </w:r>
      <w:r w:rsidR="004B2621" w:rsidRPr="00574E4A">
        <w:t>Первоначальную стоимость</w:t>
      </w:r>
      <w:r w:rsidRPr="00574E4A">
        <w:t xml:space="preserve"> нефинансовых активов </w:t>
      </w:r>
      <w:r w:rsidR="004B2621" w:rsidRPr="00574E4A">
        <w:t>формировать в</w:t>
      </w:r>
      <w:r w:rsidRPr="00574E4A">
        <w:t xml:space="preserve"> зависимост</w:t>
      </w:r>
      <w:r w:rsidR="00041A3A">
        <w:t>и от направления их поступления:</w:t>
      </w:r>
    </w:p>
    <w:p w:rsidR="00574E4A" w:rsidRDefault="00574E4A" w:rsidP="004E012E">
      <w:pPr>
        <w:widowControl w:val="0"/>
        <w:numPr>
          <w:ilvl w:val="0"/>
          <w:numId w:val="5"/>
        </w:numPr>
        <w:autoSpaceDE w:val="0"/>
        <w:autoSpaceDN w:val="0"/>
        <w:adjustRightInd w:val="0"/>
        <w:spacing w:line="276" w:lineRule="auto"/>
        <w:jc w:val="both"/>
      </w:pPr>
      <w:r w:rsidRPr="00574E4A">
        <w:t>Решение о первоначальной</w:t>
      </w:r>
      <w:r w:rsidRPr="004A438D">
        <w:t xml:space="preserve"> (фактической) стоимости объектов нефинансовых активов при их приобретении, сооружении, изготовлении (создании) принимается комиссией на основании </w:t>
      </w:r>
      <w:r w:rsidRPr="00D92C84">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а. Данные о рыночной цене подтверждаются 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rsidR="004E4D67" w:rsidRPr="004E4D67" w:rsidRDefault="004E4D67" w:rsidP="004E4D67">
      <w:pPr>
        <w:ind w:firstLine="540"/>
        <w:jc w:val="both"/>
        <w:rPr>
          <w:rFonts w:ascii="Verdana" w:hAnsi="Verdana"/>
          <w:sz w:val="21"/>
          <w:szCs w:val="21"/>
        </w:rPr>
      </w:pPr>
      <w:r>
        <w:lastRenderedPageBreak/>
        <w:t>Учреждение</w:t>
      </w:r>
      <w:r w:rsidRPr="004E4D67">
        <w:t xml:space="preserve"> осуществляет процедуры обесценения активов (при необходимости) в соответствии с требованиями </w:t>
      </w:r>
      <w:hyperlink r:id="rId58" w:history="1">
        <w:r w:rsidRPr="002961BD">
          <w:t>СГС</w:t>
        </w:r>
      </w:hyperlink>
      <w:r w:rsidRPr="004E4D67">
        <w:t xml:space="preserve"> "Обесценение активов".</w:t>
      </w:r>
    </w:p>
    <w:p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другого документа, который подтвердит получение имущества, прав на него, </w:t>
      </w:r>
      <w:r w:rsidR="000879A4">
        <w:t>по стоимости,</w:t>
      </w:r>
      <w:r>
        <w:t xml:space="preserve"> указанной в передаточных документах. Если такая стоимость отсутствует – в условной оценке: один объект, один рубль.</w:t>
      </w:r>
      <w:r w:rsidR="00A27913">
        <w:t xml:space="preserve"> </w:t>
      </w:r>
    </w:p>
    <w:p w:rsidR="006D620F" w:rsidRPr="008555DB"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Акта об утилизации (уничтожении) материальных ценностей (ф. 0510435).</w:t>
      </w:r>
    </w:p>
    <w:p w:rsidR="006D620F" w:rsidRDefault="006D620F" w:rsidP="006D620F">
      <w:pPr>
        <w:autoSpaceDE w:val="0"/>
        <w:autoSpaceDN w:val="0"/>
        <w:adjustRightInd w:val="0"/>
        <w:spacing w:line="276" w:lineRule="auto"/>
        <w:ind w:firstLine="567"/>
        <w:jc w:val="both"/>
        <w:outlineLvl w:val="0"/>
        <w:rPr>
          <w:bCs/>
        </w:rPr>
      </w:pPr>
      <w:r w:rsidRPr="008555DB">
        <w:rPr>
          <w:bCs/>
        </w:rPr>
        <w:t>Списанные с баланса</w:t>
      </w:r>
      <w:r w:rsidRPr="006D620F">
        <w:rPr>
          <w:bCs/>
        </w:rPr>
        <w:t xml:space="preserve">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FD1D05" w:rsidRDefault="00FD1D05" w:rsidP="00C400A1">
      <w:pPr>
        <w:spacing w:line="276" w:lineRule="auto"/>
        <w:ind w:firstLine="567"/>
        <w:jc w:val="both"/>
      </w:pPr>
      <w:r>
        <w:t xml:space="preserve">2.1.6. </w:t>
      </w:r>
      <w:r w:rsidRPr="00CF5B0F">
        <w:t>Учет основных средств.</w:t>
      </w:r>
    </w:p>
    <w:p w:rsidR="00FD1D05" w:rsidRDefault="00FD1D05" w:rsidP="00C400A1">
      <w:pPr>
        <w:spacing w:line="276" w:lineRule="auto"/>
        <w:ind w:firstLine="567"/>
        <w:jc w:val="both"/>
      </w:pPr>
      <w:r>
        <w:t>Единицей учета основных средств является инвентарный объект.</w:t>
      </w:r>
    </w:p>
    <w:p w:rsidR="00B55138" w:rsidRPr="000879A4" w:rsidRDefault="00B55138" w:rsidP="00B55138">
      <w:pPr>
        <w:ind w:firstLine="540"/>
        <w:jc w:val="both"/>
        <w:rPr>
          <w:rFonts w:ascii="Verdana" w:hAnsi="Verdana"/>
          <w:sz w:val="21"/>
          <w:szCs w:val="21"/>
        </w:rPr>
      </w:pPr>
      <w:r>
        <w:t xml:space="preserve">Комиссия </w:t>
      </w:r>
      <w:r w:rsidRPr="000879A4">
        <w:t>устанавливает закрытый перечень объектов основных средств (при наличии):</w:t>
      </w:r>
    </w:p>
    <w:p w:rsidR="00B55138" w:rsidRPr="000879A4" w:rsidRDefault="00B55138" w:rsidP="00870FFD">
      <w:pPr>
        <w:numPr>
          <w:ilvl w:val="0"/>
          <w:numId w:val="9"/>
        </w:numPr>
        <w:jc w:val="both"/>
        <w:rPr>
          <w:rFonts w:ascii="Verdana" w:hAnsi="Verdana"/>
          <w:sz w:val="21"/>
          <w:szCs w:val="21"/>
        </w:rPr>
      </w:pPr>
      <w:r w:rsidRPr="000879A4">
        <w:t>которые подлежат объединению в один инвентарный объект;</w:t>
      </w:r>
    </w:p>
    <w:p w:rsidR="00B55138" w:rsidRPr="000879A4" w:rsidRDefault="00B55138" w:rsidP="00870FFD">
      <w:pPr>
        <w:numPr>
          <w:ilvl w:val="0"/>
          <w:numId w:val="9"/>
        </w:numPr>
        <w:jc w:val="both"/>
        <w:rPr>
          <w:rFonts w:ascii="Verdana" w:hAnsi="Verdana"/>
          <w:sz w:val="21"/>
          <w:szCs w:val="21"/>
        </w:rPr>
      </w:pPr>
      <w:r w:rsidRPr="000879A4">
        <w:t>для которых необходимо начисление амортизации по структурной части единого объекта.</w:t>
      </w:r>
    </w:p>
    <w:p w:rsidR="00FD1D05" w:rsidRPr="000879A4" w:rsidRDefault="00B55138" w:rsidP="00FD1D05">
      <w:pPr>
        <w:tabs>
          <w:tab w:val="num" w:pos="644"/>
        </w:tabs>
        <w:spacing w:line="276" w:lineRule="auto"/>
        <w:ind w:firstLine="567"/>
        <w:jc w:val="both"/>
      </w:pPr>
      <w:r w:rsidRPr="000879A4">
        <w:t xml:space="preserve">А </w:t>
      </w:r>
      <w:r w:rsidR="000879A4" w:rsidRPr="000879A4">
        <w:t>также</w:t>
      </w:r>
      <w:r w:rsidRPr="000879A4">
        <w:t xml:space="preserve"> </w:t>
      </w:r>
      <w:r w:rsidR="0011285C" w:rsidRPr="000879A4">
        <w:t xml:space="preserve">Комиссия определяет </w:t>
      </w:r>
      <w:r w:rsidRPr="000879A4">
        <w:t>н</w:t>
      </w:r>
      <w:r w:rsidR="00FD1D05" w:rsidRPr="000879A4">
        <w:t>еобходимость объединения и конкретный перечень объединяемых объектов.</w:t>
      </w:r>
    </w:p>
    <w:p w:rsidR="0011285C" w:rsidRPr="000879A4" w:rsidRDefault="0011285C" w:rsidP="0011285C">
      <w:pPr>
        <w:tabs>
          <w:tab w:val="num" w:pos="644"/>
        </w:tabs>
        <w:spacing w:line="276" w:lineRule="auto"/>
        <w:ind w:firstLine="567"/>
        <w:jc w:val="both"/>
      </w:pPr>
      <w:r w:rsidRPr="000879A4">
        <w:t>В комплекс объектов основных средств объединяются объекты имущества несущественной стоимости. Не считается существенной стоимость до 20 000 рублей за один имущественный объект.</w:t>
      </w:r>
    </w:p>
    <w:p w:rsidR="00F56276" w:rsidRPr="000879A4" w:rsidRDefault="00F56276" w:rsidP="00F56276">
      <w:pPr>
        <w:tabs>
          <w:tab w:val="num" w:pos="644"/>
        </w:tabs>
        <w:spacing w:line="276" w:lineRule="auto"/>
        <w:ind w:firstLine="567"/>
        <w:jc w:val="both"/>
      </w:pPr>
      <w:bookmarkStart w:id="3" w:name="_Hlk95763209"/>
      <w:bookmarkStart w:id="4" w:name="_Hlk95746219"/>
      <w:bookmarkStart w:id="5" w:name="_Hlk95919242"/>
      <w:r w:rsidRPr="000879A4">
        <w:t>Составные (структурные) части объекта основных средств</w:t>
      </w:r>
      <w:bookmarkEnd w:id="3"/>
      <w:r w:rsidRPr="000879A4">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0879A4">
        <w:t xml:space="preserve"> </w:t>
      </w:r>
    </w:p>
    <w:p w:rsidR="00F56276" w:rsidRPr="00F56276" w:rsidRDefault="00F56276" w:rsidP="00F56276">
      <w:pPr>
        <w:tabs>
          <w:tab w:val="num" w:pos="644"/>
        </w:tabs>
        <w:spacing w:line="276" w:lineRule="auto"/>
        <w:ind w:firstLine="567"/>
        <w:jc w:val="both"/>
      </w:pPr>
      <w:r w:rsidRPr="000879A4">
        <w:t>Сроки полезного использования составных</w:t>
      </w:r>
      <w:r>
        <w:t xml:space="preserve"> частей </w:t>
      </w:r>
      <w:r w:rsidRPr="00E05718">
        <w:t>объекта основных средств</w:t>
      </w:r>
      <w:r>
        <w:t xml:space="preserve"> признаются существенно отличающимися, если установленные сроки </w:t>
      </w:r>
      <w:r w:rsidRPr="00D14C10">
        <w:t xml:space="preserve">полезного использования составных частей </w:t>
      </w:r>
      <w:r w:rsidRPr="001B2EEB">
        <w:t>объекта основных средств</w:t>
      </w:r>
      <w:r>
        <w:t xml:space="preserve"> относятся к разным </w:t>
      </w:r>
      <w:r>
        <w:lastRenderedPageBreak/>
        <w:t xml:space="preserve">амортизационным группам, согласно Классификации, утвержденной постановлением </w:t>
      </w:r>
      <w:r w:rsidRPr="00F56276">
        <w:t>Правительства от 01.01.2002 №1.</w:t>
      </w:r>
    </w:p>
    <w:p w:rsidR="00F56276" w:rsidRDefault="00F56276" w:rsidP="00F56276">
      <w:pPr>
        <w:tabs>
          <w:tab w:val="num" w:pos="644"/>
        </w:tabs>
        <w:spacing w:line="276" w:lineRule="auto"/>
        <w:ind w:firstLine="567"/>
        <w:jc w:val="both"/>
      </w:pPr>
      <w:r w:rsidRPr="008555DB">
        <w:t>Решение об учете составной (</w:t>
      </w:r>
      <w:r w:rsidRPr="00F56276">
        <w:t>структурной) части в качестве единицы учета принимает Комиссия учреждения по поступлению и выбытию активов.</w:t>
      </w:r>
    </w:p>
    <w:bookmarkEnd w:id="5"/>
    <w:p w:rsidR="009B52C8" w:rsidRPr="00E8155B" w:rsidRDefault="009B52C8" w:rsidP="009B52C8">
      <w:pPr>
        <w:tabs>
          <w:tab w:val="num" w:pos="644"/>
        </w:tabs>
        <w:spacing w:line="276" w:lineRule="auto"/>
        <w:ind w:firstLine="567"/>
        <w:jc w:val="both"/>
      </w:pPr>
      <w:r w:rsidRPr="00E8155B">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9B52C8" w:rsidRPr="00E8155B" w:rsidRDefault="009B52C8" w:rsidP="009B52C8">
      <w:pPr>
        <w:tabs>
          <w:tab w:val="num" w:pos="644"/>
        </w:tabs>
        <w:spacing w:line="276" w:lineRule="auto"/>
        <w:ind w:firstLine="567"/>
        <w:jc w:val="both"/>
      </w:pPr>
      <w:r w:rsidRPr="00E8155B">
        <w:t>Объекты библиотечного фонда стоимостью до 100 000 руб.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E8155B">
        <w:t xml:space="preserve"> Учет ведется в Инвентарной карточке группового учета основных средств (ф. 0504032).</w:t>
      </w:r>
    </w:p>
    <w:p w:rsidR="0003175C" w:rsidRDefault="0003175C" w:rsidP="009B52C8">
      <w:pPr>
        <w:tabs>
          <w:tab w:val="num" w:pos="644"/>
        </w:tabs>
        <w:spacing w:line="276" w:lineRule="auto"/>
        <w:ind w:firstLine="567"/>
        <w:jc w:val="both"/>
      </w:pPr>
      <w:r w:rsidRPr="00E8155B">
        <w:t>На каждый объект библиотечного фонда стоимостью свыше 100 000 руб. открывается отдельная Инвентарная карточка учета основных средств (ф. 0504031).</w:t>
      </w:r>
    </w:p>
    <w:p w:rsidR="00E8155B" w:rsidRDefault="00E8155B" w:rsidP="00E8155B">
      <w:pPr>
        <w:widowControl w:val="0"/>
        <w:autoSpaceDE w:val="0"/>
        <w:autoSpaceDN w:val="0"/>
        <w:adjustRightInd w:val="0"/>
        <w:spacing w:line="276" w:lineRule="auto"/>
        <w:ind w:firstLine="567"/>
        <w:jc w:val="both"/>
      </w:pPr>
      <w:bookmarkStart w:id="6" w:name="_Hlk95763460"/>
      <w:bookmarkStart w:id="7" w:name="_Hlk95919299"/>
      <w:bookmarkStart w:id="8" w:name="_ref_321672"/>
      <w:r w:rsidRPr="007F5EAA">
        <w:t>Каждому инвентарному объекту, за исключением объектов библиотечного фонда,</w:t>
      </w:r>
      <w:r>
        <w:t xml:space="preserve"> присваивается </w:t>
      </w:r>
      <w:r w:rsidRPr="009B52C8">
        <w:t>уникальный инвентарный номер, состоящий из</w:t>
      </w:r>
      <w:r w:rsidRPr="00EF4DF6">
        <w:t xml:space="preserve"> </w:t>
      </w:r>
      <w:r>
        <w:t>двенадцати</w:t>
      </w:r>
      <w:r w:rsidRPr="00EF4DF6">
        <w:t xml:space="preserve"> знаков.</w:t>
      </w:r>
    </w:p>
    <w:p w:rsidR="00E8155B" w:rsidRDefault="00E8155B" w:rsidP="00E8155B">
      <w:pPr>
        <w:tabs>
          <w:tab w:val="num" w:pos="644"/>
        </w:tabs>
        <w:spacing w:line="276" w:lineRule="auto"/>
        <w:ind w:firstLine="567"/>
        <w:jc w:val="both"/>
      </w:pPr>
      <w:r>
        <w:t>Установить следующую структуру инвентарного номера основного средства:</w:t>
      </w:r>
    </w:p>
    <w:p w:rsidR="00E8155B" w:rsidRDefault="00E8155B" w:rsidP="00E8155B">
      <w:pPr>
        <w:numPr>
          <w:ilvl w:val="0"/>
          <w:numId w:val="31"/>
        </w:numPr>
        <w:jc w:val="both"/>
      </w:pPr>
      <w:r>
        <w:t>XXXХХХХХХХХX - порядковый номер (двенадцать знаков).</w:t>
      </w:r>
    </w:p>
    <w:p w:rsidR="00E8155B" w:rsidRPr="00D85D64" w:rsidRDefault="00E8155B" w:rsidP="00E8155B">
      <w:pPr>
        <w:autoSpaceDE w:val="0"/>
        <w:autoSpaceDN w:val="0"/>
        <w:adjustRightInd w:val="0"/>
        <w:spacing w:line="276" w:lineRule="auto"/>
        <w:ind w:firstLine="567"/>
        <w:jc w:val="both"/>
        <w:rPr>
          <w:i/>
        </w:rPr>
      </w:pPr>
      <w:r w:rsidRPr="001F62EA">
        <w:t xml:space="preserve"> Инвентарные номера наносятся </w:t>
      </w:r>
      <w:r w:rsidRPr="00712B6A">
        <w:t>несмываемой краской или водостойким маркером</w:t>
      </w:r>
      <w:r>
        <w:t xml:space="preserve"> материально ответственным лицом в присутствии уполномоченного члена Комиссии. </w:t>
      </w:r>
      <w:r w:rsidRPr="001F62EA">
        <w:t>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rsidR="00F56276" w:rsidRDefault="006B55F6" w:rsidP="004E4D67">
      <w:pPr>
        <w:widowControl w:val="0"/>
        <w:autoSpaceDE w:val="0"/>
        <w:autoSpaceDN w:val="0"/>
        <w:adjustRightInd w:val="0"/>
        <w:spacing w:line="276" w:lineRule="auto"/>
        <w:ind w:firstLine="567"/>
        <w:jc w:val="both"/>
        <w:rPr>
          <w:bCs/>
        </w:rPr>
      </w:pPr>
      <w:r w:rsidRPr="004B2621">
        <w:rPr>
          <w:bCs/>
        </w:rPr>
        <w:t>Изменение</w:t>
      </w:r>
      <w:r w:rsidRPr="006B55F6">
        <w:rPr>
          <w:bCs/>
        </w:rPr>
        <w:t xml:space="preserve"> порядка формирования инвентарных номеров </w:t>
      </w:r>
      <w:bookmarkEnd w:id="6"/>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rsidR="009B52C8" w:rsidRDefault="00712B6A" w:rsidP="004E4D67">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rsidR="00712B6A" w:rsidRDefault="00712B6A" w:rsidP="004E4D67">
      <w:pPr>
        <w:widowControl w:val="0"/>
        <w:autoSpaceDE w:val="0"/>
        <w:autoSpaceDN w:val="0"/>
        <w:adjustRightInd w:val="0"/>
        <w:spacing w:line="276" w:lineRule="auto"/>
        <w:ind w:firstLine="567"/>
        <w:jc w:val="both"/>
      </w:pPr>
      <w:r w:rsidRPr="00712B6A">
        <w:t xml:space="preserve">Правила п. 27, 28 </w:t>
      </w:r>
      <w:r w:rsidR="00E24149">
        <w:t>СГС</w:t>
      </w:r>
      <w:r w:rsidR="00260278">
        <w:t xml:space="preserve"> «Основные средства» не применяются</w:t>
      </w:r>
      <w:r w:rsidRPr="00712B6A">
        <w:t xml:space="preserve"> к объектам основных средств Учреждения.</w:t>
      </w:r>
    </w:p>
    <w:p w:rsidR="00260278" w:rsidRPr="006A3A54" w:rsidRDefault="00712B6A" w:rsidP="006A3A54">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rsidR="00A72712">
        <w:t>.</w:t>
      </w:r>
      <w:r w:rsidRPr="006A3A54">
        <w:t xml:space="preserve"> 35 </w:t>
      </w:r>
      <w:r w:rsidR="00260278" w:rsidRPr="006A3A54">
        <w:t>СГС</w:t>
      </w:r>
      <w:r w:rsidRPr="006A3A54">
        <w:t xml:space="preserve"> «Основные средства» в порядке</w:t>
      </w:r>
      <w:r w:rsidR="00260278" w:rsidRPr="006A3A54">
        <w:t>,</w:t>
      </w:r>
      <w:r w:rsidRPr="006A3A54">
        <w:t xml:space="preserve"> установленном в </w:t>
      </w:r>
      <w:r w:rsidR="00E24149">
        <w:t>«</w:t>
      </w:r>
      <w:r w:rsidRPr="006A3A54">
        <w:t>Положении о комиссии по поступлению и выбытию активов</w:t>
      </w:r>
      <w:r w:rsidR="00E24149">
        <w:t>»</w:t>
      </w:r>
      <w:r w:rsidR="006A3A54">
        <w:t xml:space="preserve"> </w:t>
      </w:r>
      <w:r w:rsidR="00E24149" w:rsidRPr="00E24149">
        <w:t>исходя из ожидаемого срока получения экономических выгод и (или) полезного пот</w:t>
      </w:r>
      <w:r w:rsidR="00E24149">
        <w:t>енциала, заключенного в активе.</w:t>
      </w:r>
    </w:p>
    <w:p w:rsidR="005C0885" w:rsidRPr="00576C8F" w:rsidRDefault="005C0885" w:rsidP="00034CB5">
      <w:pPr>
        <w:widowControl w:val="0"/>
        <w:autoSpaceDE w:val="0"/>
        <w:autoSpaceDN w:val="0"/>
        <w:adjustRightInd w:val="0"/>
        <w:spacing w:line="276" w:lineRule="auto"/>
        <w:ind w:firstLine="540"/>
        <w:jc w:val="both"/>
        <w:rPr>
          <w:bCs/>
        </w:rPr>
      </w:pPr>
      <w:bookmarkStart w:id="9"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w:t>
      </w:r>
      <w:r w:rsidRPr="00576C8F">
        <w:t xml:space="preserve">дооборудования, реконструкции или модернизации, срок полезного использования по </w:t>
      </w:r>
      <w:r w:rsidR="00E24149" w:rsidRPr="00576C8F">
        <w:t>такому</w:t>
      </w:r>
      <w:r w:rsidRPr="00576C8F">
        <w:t xml:space="preserve"> объекту Комиссией пересматривается.</w:t>
      </w:r>
    </w:p>
    <w:p w:rsidR="00034CB5" w:rsidRPr="00576C8F" w:rsidRDefault="00034CB5" w:rsidP="00034CB5">
      <w:pPr>
        <w:widowControl w:val="0"/>
        <w:autoSpaceDE w:val="0"/>
        <w:autoSpaceDN w:val="0"/>
        <w:adjustRightInd w:val="0"/>
        <w:spacing w:line="276" w:lineRule="auto"/>
        <w:ind w:firstLine="540"/>
        <w:jc w:val="both"/>
        <w:rPr>
          <w:bCs/>
        </w:rPr>
      </w:pPr>
      <w:r w:rsidRPr="00576C8F">
        <w:rPr>
          <w:bCs/>
        </w:rPr>
        <w:t>Амортизация по всем основным средствам начисляется линейным методом.</w:t>
      </w:r>
      <w:bookmarkEnd w:id="9"/>
    </w:p>
    <w:p w:rsidR="00FF1AAB" w:rsidRPr="00576C8F" w:rsidRDefault="00FF1AAB" w:rsidP="00FF1AAB">
      <w:pPr>
        <w:tabs>
          <w:tab w:val="num" w:pos="644"/>
        </w:tabs>
        <w:spacing w:line="276" w:lineRule="auto"/>
        <w:ind w:firstLine="567"/>
        <w:jc w:val="both"/>
      </w:pPr>
      <w:r w:rsidRPr="00576C8F">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FF1AAB" w:rsidRPr="00FF1AAB" w:rsidRDefault="00FF1AAB" w:rsidP="00FF1AAB">
      <w:pPr>
        <w:tabs>
          <w:tab w:val="num" w:pos="644"/>
        </w:tabs>
        <w:spacing w:line="276" w:lineRule="auto"/>
        <w:ind w:firstLine="567"/>
        <w:jc w:val="both"/>
      </w:pPr>
      <w:r w:rsidRPr="00576C8F">
        <w:t>Если по полученному основному средству передающей стороной амортизация начислялась с нарушением</w:t>
      </w:r>
      <w:r w:rsidRPr="00FF1AAB">
        <w:t xml:space="preserve"> действующих норм, пересчет начисленных сумм амортизации не производится.</w:t>
      </w:r>
    </w:p>
    <w:p w:rsidR="00FF1AAB" w:rsidRPr="00576C8F" w:rsidRDefault="00FF1AAB" w:rsidP="00FF1AAB">
      <w:pPr>
        <w:tabs>
          <w:tab w:val="num" w:pos="644"/>
        </w:tabs>
        <w:spacing w:line="276" w:lineRule="auto"/>
        <w:ind w:firstLine="567"/>
        <w:jc w:val="both"/>
      </w:pPr>
      <w:r w:rsidRPr="00FF1AAB">
        <w:lastRenderedPageBreak/>
        <w:t xml:space="preserve">В случае отсутствия на дату принятия объекта к учету информации о начислении амортизации, </w:t>
      </w:r>
      <w:r w:rsidRPr="00576C8F">
        <w:t>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034CB5" w:rsidRPr="00576C8F" w:rsidRDefault="00FA1DB4" w:rsidP="00034CB5">
      <w:pPr>
        <w:widowControl w:val="0"/>
        <w:autoSpaceDE w:val="0"/>
        <w:autoSpaceDN w:val="0"/>
        <w:adjustRightInd w:val="0"/>
        <w:spacing w:line="276" w:lineRule="auto"/>
        <w:ind w:firstLine="540"/>
        <w:jc w:val="both"/>
      </w:pPr>
      <w:r w:rsidRPr="00576C8F">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576C8F">
        <w:t>ый</w:t>
      </w:r>
      <w:r w:rsidRPr="00576C8F">
        <w:t xml:space="preserve"> счет 21 </w:t>
      </w:r>
      <w:r w:rsidR="00585EE0" w:rsidRPr="00576C8F">
        <w:t xml:space="preserve">«Основные средства в эксплуатации» </w:t>
      </w:r>
      <w:r w:rsidRPr="00576C8F">
        <w:t>по балансовой стоимости введенного в эксплуатацию объекта.</w:t>
      </w:r>
    </w:p>
    <w:p w:rsidR="00CC598F" w:rsidRDefault="00CC598F" w:rsidP="00CC598F">
      <w:pPr>
        <w:spacing w:line="276" w:lineRule="auto"/>
        <w:ind w:firstLine="567"/>
        <w:jc w:val="both"/>
        <w:rPr>
          <w:bCs/>
        </w:rPr>
      </w:pPr>
      <w:r w:rsidRPr="00576C8F">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w:t>
      </w:r>
      <w:r w:rsidRPr="009D1952">
        <w:rPr>
          <w:bCs/>
        </w:rPr>
        <w:t xml:space="preserve"> Минфина России от 18.09.2012 N 02-06-07/3798.</w:t>
      </w:r>
    </w:p>
    <w:p w:rsidR="00CC598F" w:rsidRDefault="00CC598F" w:rsidP="00CC598F">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rsidR="00CC598F" w:rsidRPr="00576C8F" w:rsidRDefault="00CC598F" w:rsidP="00CC598F">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w:t>
      </w:r>
      <w:r w:rsidRPr="00576C8F">
        <w:rPr>
          <w:bCs/>
        </w:rPr>
        <w:t xml:space="preserve">деятельности "2" на код вида деятельности "4" с одновременным переводом суммы начисленной амортизации. </w:t>
      </w:r>
    </w:p>
    <w:p w:rsidR="00FF1AAB" w:rsidRPr="00576C8F" w:rsidRDefault="00CC598F" w:rsidP="00FF1AAB">
      <w:pPr>
        <w:spacing w:line="276" w:lineRule="auto"/>
        <w:ind w:firstLine="567"/>
        <w:jc w:val="both"/>
        <w:rPr>
          <w:bCs/>
        </w:rPr>
      </w:pPr>
      <w:r w:rsidRPr="00576C8F">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576C8F">
        <w:rPr>
          <w:bCs/>
        </w:rPr>
        <w:t xml:space="preserve"> </w:t>
      </w:r>
    </w:p>
    <w:p w:rsidR="006B55F6" w:rsidRPr="00576C8F" w:rsidRDefault="006B55F6" w:rsidP="006B55F6">
      <w:pPr>
        <w:spacing w:line="276" w:lineRule="auto"/>
        <w:ind w:firstLine="567"/>
        <w:jc w:val="both"/>
        <w:rPr>
          <w:bCs/>
        </w:rPr>
      </w:pPr>
      <w:bookmarkStart w:id="10" w:name="_Hlk95919432"/>
      <w:bookmarkStart w:id="11" w:name="_Hlk95763572"/>
      <w:r w:rsidRPr="00576C8F">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bookmarkEnd w:id="10"/>
    <w:bookmarkEnd w:id="11"/>
    <w:p w:rsidR="00576C8F" w:rsidRPr="00576C8F" w:rsidRDefault="00576C8F" w:rsidP="00576C8F">
      <w:pPr>
        <w:spacing w:line="276" w:lineRule="auto"/>
        <w:ind w:firstLine="567"/>
        <w:jc w:val="both"/>
        <w:rPr>
          <w:bCs/>
        </w:rPr>
      </w:pPr>
      <w:r w:rsidRPr="00576C8F">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 и</w:t>
      </w:r>
      <w:r w:rsidRPr="00576C8F">
        <w:t xml:space="preserve"> в соответствии </w:t>
      </w:r>
      <w:r w:rsidRPr="00576C8F">
        <w:rPr>
          <w:bCs/>
        </w:rPr>
        <w:t>с договором о материальной ответственности.</w:t>
      </w:r>
    </w:p>
    <w:p w:rsidR="00CC598F" w:rsidRDefault="00CC598F" w:rsidP="00CC598F">
      <w:pPr>
        <w:spacing w:line="276" w:lineRule="auto"/>
        <w:ind w:firstLine="567"/>
        <w:jc w:val="both"/>
        <w:rPr>
          <w:bCs/>
        </w:rPr>
      </w:pPr>
      <w:r w:rsidRPr="00576C8F">
        <w:rPr>
          <w:bCs/>
        </w:rPr>
        <w:t>Локально-вычислительная сеть (ЛВС) и охранно-пожарная сигнализация (ОПС) как отдельные инвентарные объекты</w:t>
      </w:r>
      <w:r w:rsidRPr="006F08FA">
        <w:rPr>
          <w:bCs/>
        </w:rPr>
        <w:t xml:space="preserve"> не учитываются. </w:t>
      </w:r>
    </w:p>
    <w:p w:rsidR="00CC598F" w:rsidRDefault="00CC598F" w:rsidP="00CC598F">
      <w:pPr>
        <w:spacing w:line="276" w:lineRule="auto"/>
        <w:ind w:firstLine="567"/>
        <w:jc w:val="both"/>
        <w:rPr>
          <w:bCs/>
        </w:rPr>
      </w:pPr>
      <w:r w:rsidRPr="006F08FA">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CC598F" w:rsidRPr="00C40888" w:rsidRDefault="00CC598F" w:rsidP="00CC598F">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r w:rsidRPr="00C40888">
        <w:rPr>
          <w:bCs/>
        </w:rPr>
        <w:t>.</w:t>
      </w:r>
    </w:p>
    <w:p w:rsidR="0004363A" w:rsidRPr="00C40888" w:rsidRDefault="0004363A" w:rsidP="00CC598F">
      <w:pPr>
        <w:spacing w:line="276" w:lineRule="auto"/>
        <w:ind w:firstLine="567"/>
        <w:jc w:val="both"/>
      </w:pPr>
      <w:r w:rsidRPr="00C40888">
        <w:t>Имущество, относящееся к категории особо ценного имущества (ОЦИ), определяет Комиссия.</w:t>
      </w:r>
    </w:p>
    <w:p w:rsidR="00CC598F" w:rsidRPr="00C40888" w:rsidRDefault="0004363A" w:rsidP="00CC598F">
      <w:pPr>
        <w:spacing w:line="276" w:lineRule="auto"/>
        <w:ind w:firstLine="567"/>
        <w:jc w:val="both"/>
      </w:pPr>
      <w:r w:rsidRPr="00C40888">
        <w:t>Принятие решений об отнесении поступившего имущества к ОЦИ осуществляется в соответствии с Перечнем особо ценного движимого имущества, утвержденным органом, осуществляющим в отношении учреждения функции и полномочия учредителя.</w:t>
      </w:r>
    </w:p>
    <w:p w:rsidR="001017B1" w:rsidRPr="00C40888" w:rsidRDefault="001017B1" w:rsidP="001017B1">
      <w:pPr>
        <w:spacing w:line="276" w:lineRule="auto"/>
        <w:ind w:firstLine="567"/>
        <w:jc w:val="both"/>
      </w:pPr>
      <w:r w:rsidRPr="00C40888">
        <w:t>Счет 4 210 06 000 отражает балансовую стоимость особо ценного имущества, закрепленного на праве оперативного управления.</w:t>
      </w:r>
    </w:p>
    <w:p w:rsidR="001017B1" w:rsidRDefault="001017B1" w:rsidP="001017B1">
      <w:pPr>
        <w:spacing w:line="276" w:lineRule="auto"/>
        <w:ind w:firstLine="567"/>
        <w:jc w:val="both"/>
      </w:pPr>
      <w:r w:rsidRPr="00C40888">
        <w:t xml:space="preserve">На сумму изменений показателя учредителю направляется извещение ф.0504805 </w:t>
      </w:r>
      <w:r w:rsidR="00C40888" w:rsidRPr="00C40888">
        <w:t>один раз</w:t>
      </w:r>
      <w:r w:rsidRPr="00C40888">
        <w:t xml:space="preserve"> в год при составлении годовой бухгалтер</w:t>
      </w:r>
      <w:r w:rsidRPr="002564DD">
        <w:t xml:space="preserve">ской отчетности. </w:t>
      </w:r>
    </w:p>
    <w:p w:rsidR="001017B1" w:rsidRPr="00C40888" w:rsidRDefault="001017B1" w:rsidP="001017B1">
      <w:pPr>
        <w:spacing w:line="276" w:lineRule="auto"/>
        <w:ind w:firstLine="567"/>
        <w:jc w:val="both"/>
      </w:pPr>
      <w:r w:rsidRPr="002564DD">
        <w:lastRenderedPageBreak/>
        <w:t xml:space="preserve">Особо ценное имущество, приобретенное за счет средств от приносящей доход деятельности, </w:t>
      </w:r>
      <w:r w:rsidRPr="00E73C41">
        <w:t>отражать без применения</w:t>
      </w:r>
      <w:r w:rsidRPr="002564DD">
        <w:t xml:space="preserve"> счета 2 210 06 000 в соответствии с Инструкцией </w:t>
      </w:r>
      <w:r w:rsidRPr="00C40888">
        <w:t>183н, 157н.</w:t>
      </w:r>
    </w:p>
    <w:p w:rsidR="0004363A" w:rsidRPr="00C40888" w:rsidRDefault="0004363A" w:rsidP="0004363A">
      <w:pPr>
        <w:spacing w:line="276" w:lineRule="auto"/>
        <w:ind w:firstLine="567"/>
        <w:jc w:val="both"/>
        <w:rPr>
          <w:bCs/>
        </w:rPr>
      </w:pPr>
      <w:r w:rsidRPr="00C40888">
        <w:t>Переоценку основных средств производить в сроки и в порядке, ус</w:t>
      </w:r>
      <w:r w:rsidR="00F31F4D" w:rsidRPr="00C40888">
        <w:t xml:space="preserve">танавливаемые Правительством РФ, а </w:t>
      </w:r>
      <w:r w:rsidR="00C40888" w:rsidRPr="00C40888">
        <w:t>также</w:t>
      </w:r>
      <w:r w:rsidR="00F31F4D" w:rsidRPr="00C40888">
        <w:t xml:space="preserve"> в случае отчуждения активов не в пользу организаций госсектора.</w:t>
      </w:r>
    </w:p>
    <w:p w:rsidR="0004363A" w:rsidRDefault="0004363A" w:rsidP="0004363A">
      <w:pPr>
        <w:spacing w:line="276" w:lineRule="auto"/>
        <w:ind w:firstLine="567"/>
        <w:jc w:val="both"/>
      </w:pPr>
      <w:r w:rsidRPr="00C40888">
        <w:t>При переоценке</w:t>
      </w:r>
      <w:r w:rsidRPr="0004363A">
        <w:t xml:space="preserve"> объекта основных</w:t>
      </w:r>
      <w:r>
        <w:t xml:space="preserve"> средств (п.</w:t>
      </w:r>
      <w:r w:rsidRPr="00C04F97">
        <w:t xml:space="preserve"> 41 </w:t>
      </w:r>
      <w:r>
        <w:t>СГС</w:t>
      </w:r>
      <w:r w:rsidRPr="00C04F97">
        <w:t xml:space="preserve"> «Основные средства»</w:t>
      </w:r>
      <w:r>
        <w:t xml:space="preserve">)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04363A" w:rsidRDefault="0004363A" w:rsidP="0004363A">
      <w:pPr>
        <w:spacing w:line="276" w:lineRule="auto"/>
        <w:ind w:firstLine="567"/>
        <w:jc w:val="both"/>
      </w:pPr>
      <w: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72712" w:rsidRDefault="00A72712" w:rsidP="00A72712">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(разукомплектации)</w:t>
      </w:r>
      <w:r>
        <w:t xml:space="preserve"> определяет Комиссия в соответствии с «</w:t>
      </w:r>
      <w:r w:rsidR="001017B1" w:rsidRPr="001017B1">
        <w:t>Порядк</w:t>
      </w:r>
      <w:r>
        <w:t>ом</w:t>
      </w:r>
      <w:r w:rsidR="001017B1" w:rsidRPr="001017B1">
        <w:t xml:space="preserve"> определения стоимости при частичной ликвидации (разукомплектации) объектов основных средств</w:t>
      </w:r>
      <w:r w:rsidR="001017B1">
        <w:t xml:space="preserve"> установлен</w:t>
      </w:r>
      <w:r>
        <w:t>», утвержденным Учетной политикой.</w:t>
      </w:r>
    </w:p>
    <w:p w:rsidR="00A72712" w:rsidRPr="00A72712" w:rsidRDefault="001017B1" w:rsidP="00A72712">
      <w:pPr>
        <w:spacing w:after="120" w:line="300" w:lineRule="atLeast"/>
        <w:ind w:firstLine="567"/>
        <w:jc w:val="both"/>
        <w:rPr>
          <w:color w:val="000000"/>
        </w:rPr>
      </w:pPr>
      <w:r>
        <w:t xml:space="preserve"> </w:t>
      </w:r>
      <w:r w:rsidR="00A72712" w:rsidRPr="00BF3146">
        <w:rPr>
          <w:color w:val="000000"/>
        </w:rPr>
        <w:t>Если возможно определить первоначальную стоимость ликвидированной части основного средства по учетным данным</w:t>
      </w:r>
      <w:r w:rsidR="00A72712">
        <w:rPr>
          <w:color w:val="000000"/>
        </w:rPr>
        <w:t xml:space="preserve"> </w:t>
      </w:r>
      <w:r w:rsidR="00A72712"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tblPr>
      <w:tblGrid>
        <w:gridCol w:w="2607"/>
        <w:gridCol w:w="316"/>
        <w:gridCol w:w="2378"/>
        <w:gridCol w:w="247"/>
        <w:gridCol w:w="2106"/>
        <w:gridCol w:w="316"/>
        <w:gridCol w:w="1848"/>
      </w:tblGrid>
      <w:tr w:rsidR="00A72712" w:rsidRPr="00A72712"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Начисленная амортизация на момент окончания ликвидации</w:t>
            </w:r>
          </w:p>
        </w:tc>
      </w:tr>
    </w:tbl>
    <w:p w:rsidR="0004363A" w:rsidRPr="00A72712" w:rsidRDefault="00A72712" w:rsidP="00A72712">
      <w:pPr>
        <w:spacing w:after="200" w:line="276" w:lineRule="auto"/>
        <w:ind w:firstLine="567"/>
        <w:contextualSpacing/>
        <w:jc w:val="both"/>
        <w:rPr>
          <w:bCs/>
        </w:rPr>
      </w:pPr>
      <w:r w:rsidRPr="00A72712">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280693" w:rsidRPr="00280693" w:rsidRDefault="00280693" w:rsidP="00280693">
      <w:pPr>
        <w:ind w:firstLine="567"/>
        <w:jc w:val="both"/>
      </w:pPr>
      <w:r w:rsidRPr="00280693">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rsidR="00FF1AAB" w:rsidRPr="00FF1AAB" w:rsidRDefault="00FF1AAB" w:rsidP="00FF1AAB">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rsidR="00FF1AAB" w:rsidRPr="00FF1AAB" w:rsidRDefault="00FF1AAB" w:rsidP="00FF1AAB">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FF1AAB" w:rsidRPr="00FF1AAB" w:rsidRDefault="00FF1AAB" w:rsidP="00FF1AAB">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FF1AAB" w:rsidRPr="00FF1AAB" w:rsidRDefault="00FF1AAB" w:rsidP="00FF1AAB">
      <w:pPr>
        <w:spacing w:line="276" w:lineRule="auto"/>
        <w:ind w:firstLine="567"/>
        <w:jc w:val="both"/>
        <w:rPr>
          <w:shd w:val="clear" w:color="auto" w:fill="FFFFFF"/>
        </w:rPr>
      </w:pPr>
      <w:r w:rsidRPr="00FF1AAB">
        <w:lastRenderedPageBreak/>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FF1AAB" w:rsidRPr="00FF1AAB" w:rsidRDefault="00FF1AAB" w:rsidP="00FF1AAB">
      <w:pPr>
        <w:spacing w:line="276" w:lineRule="auto"/>
        <w:ind w:firstLine="567"/>
        <w:jc w:val="both"/>
        <w:rPr>
          <w:shd w:val="clear" w:color="auto" w:fill="FFFFFF"/>
        </w:rPr>
      </w:pPr>
      <w:r w:rsidRPr="00FF1AA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9" w:anchor="/document/71153994/entry/0" w:history="1">
        <w:r w:rsidRPr="00FF1AAB">
          <w:t>ОКОФ</w:t>
        </w:r>
      </w:hyperlink>
      <w:r w:rsidRPr="00FF1AAB">
        <w:t>, счет учета, нормативный и оставшийся срок полезного использования.</w:t>
      </w:r>
    </w:p>
    <w:p w:rsidR="00FF1AAB" w:rsidRDefault="00FF1AAB" w:rsidP="00FF1AAB">
      <w:pPr>
        <w:widowControl w:val="0"/>
        <w:autoSpaceDE w:val="0"/>
        <w:autoSpaceDN w:val="0"/>
        <w:adjustRightInd w:val="0"/>
        <w:spacing w:line="276" w:lineRule="auto"/>
        <w:ind w:firstLine="567"/>
        <w:jc w:val="both"/>
      </w:pPr>
      <w:r w:rsidRPr="00FF1AAB">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0B6853" w:rsidRPr="00CF5B0F" w:rsidRDefault="0086054A" w:rsidP="004E4D67">
      <w:pPr>
        <w:widowControl w:val="0"/>
        <w:autoSpaceDE w:val="0"/>
        <w:autoSpaceDN w:val="0"/>
        <w:adjustRightInd w:val="0"/>
        <w:spacing w:line="276" w:lineRule="auto"/>
        <w:ind w:firstLine="567"/>
        <w:jc w:val="both"/>
      </w:pPr>
      <w:r>
        <w:t>2.1.7</w:t>
      </w:r>
      <w:r w:rsidRPr="00CF5B0F">
        <w:t>. Учет материальных запасов.</w:t>
      </w:r>
    </w:p>
    <w:p w:rsidR="00F31F4D" w:rsidRDefault="005977CA" w:rsidP="00F31F4D">
      <w:pPr>
        <w:widowControl w:val="0"/>
        <w:autoSpaceDE w:val="0"/>
        <w:autoSpaceDN w:val="0"/>
        <w:adjustRightInd w:val="0"/>
        <w:spacing w:line="276" w:lineRule="auto"/>
        <w:ind w:firstLine="567"/>
        <w:jc w:val="both"/>
      </w:pPr>
      <w:r w:rsidRPr="00CF5B0F">
        <w:t>Единицей бухгалтерского учета материальных</w:t>
      </w:r>
      <w:r w:rsidRPr="005977CA">
        <w:t xml:space="preserve"> запасов является: </w:t>
      </w:r>
      <w:r w:rsidR="00F31F4D" w:rsidRPr="0036226D">
        <w:t>номенклатурная (реестровая) единица</w:t>
      </w:r>
      <w:r w:rsidR="00F31F4D">
        <w:t>.</w:t>
      </w:r>
    </w:p>
    <w:p w:rsidR="007D149F" w:rsidRPr="00585F21" w:rsidRDefault="007D149F" w:rsidP="00F31F4D">
      <w:pPr>
        <w:widowControl w:val="0"/>
        <w:autoSpaceDE w:val="0"/>
        <w:autoSpaceDN w:val="0"/>
        <w:adjustRightInd w:val="0"/>
        <w:spacing w:line="276" w:lineRule="auto"/>
        <w:ind w:firstLine="567"/>
        <w:jc w:val="both"/>
      </w:pPr>
      <w:r w:rsidRPr="00545535">
        <w:t>Выбытие (</w:t>
      </w:r>
      <w:r w:rsidRPr="00585F21">
        <w:t>отпуск) материальных запасов производить по средней фактической стоимости.</w:t>
      </w:r>
    </w:p>
    <w:p w:rsidR="000B6853" w:rsidRPr="00585F21" w:rsidRDefault="00AB71B2" w:rsidP="00892E54">
      <w:pPr>
        <w:widowControl w:val="0"/>
        <w:autoSpaceDE w:val="0"/>
        <w:autoSpaceDN w:val="0"/>
        <w:adjustRightInd w:val="0"/>
        <w:spacing w:line="276" w:lineRule="auto"/>
        <w:ind w:firstLine="567"/>
        <w:jc w:val="both"/>
      </w:pPr>
      <w:r w:rsidRPr="00585F21">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585F21">
        <w:t xml:space="preserve"> Перечень бланков строгой отчетности </w:t>
      </w:r>
      <w:r w:rsidR="00892E54" w:rsidRPr="00585F21">
        <w:t>утвержден Учетной политикой. П</w:t>
      </w:r>
      <w:r w:rsidR="00CB6C06" w:rsidRPr="00585F21">
        <w:t>орядок приемки</w:t>
      </w:r>
      <w:r w:rsidR="00CB6C06" w:rsidRPr="00CB6C06">
        <w:t>, хранения выдачи (списания) бланков строгой отчетности</w:t>
      </w:r>
      <w:r w:rsidR="00892E54" w:rsidRPr="00892E54">
        <w:t xml:space="preserve"> </w:t>
      </w:r>
      <w:r w:rsidR="00892E54" w:rsidRPr="00585F21">
        <w:t>регламентирован «Положением о приемке, хранении, выдаче (списании)</w:t>
      </w:r>
      <w:r w:rsidR="00D16104" w:rsidRPr="00585F21">
        <w:t xml:space="preserve"> </w:t>
      </w:r>
      <w:r w:rsidR="00892E54" w:rsidRPr="00585F21">
        <w:t>бланков строгой отчетности».</w:t>
      </w:r>
    </w:p>
    <w:p w:rsidR="00B25D0A" w:rsidRPr="00BA23ED"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585F21">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w:t>
      </w:r>
      <w:r w:rsidRPr="00BA23ED">
        <w:rPr>
          <w:rFonts w:ascii="Times New Roman CYR" w:hAnsi="Times New Roman CYR" w:cs="Times New Roman CYR"/>
        </w:rPr>
        <w:t xml:space="preserve"> на склад и учитываются до момента их выдачи на счете 105 36</w:t>
      </w:r>
      <w:r>
        <w:rPr>
          <w:rFonts w:ascii="Times New Roman CYR" w:hAnsi="Times New Roman CYR" w:cs="Times New Roman CYR"/>
        </w:rPr>
        <w:t xml:space="preserve"> </w:t>
      </w:r>
      <w:r w:rsidRPr="005A2227">
        <w:rPr>
          <w:rFonts w:ascii="Times New Roman CYR" w:hAnsi="Times New Roman CYR" w:cs="Times New Roman CYR"/>
        </w:rPr>
        <w:t>000.</w:t>
      </w:r>
      <w:r w:rsidRPr="00BA23ED">
        <w:rPr>
          <w:rFonts w:ascii="Times New Roman CYR" w:hAnsi="Times New Roman CYR" w:cs="Times New Roman CYR"/>
        </w:rPr>
        <w:t xml:space="preserve"> Затем, при их выдаче со склада, они списываются со счета 0 105 36 000 и отражаются на забалансовом счете 03.</w:t>
      </w:r>
    </w:p>
    <w:p w:rsidR="00D16104" w:rsidRPr="00585F21" w:rsidRDefault="00D16104" w:rsidP="00892E54">
      <w:pPr>
        <w:widowControl w:val="0"/>
        <w:autoSpaceDE w:val="0"/>
        <w:autoSpaceDN w:val="0"/>
        <w:adjustRightInd w:val="0"/>
        <w:spacing w:line="276" w:lineRule="auto"/>
        <w:ind w:firstLine="567"/>
        <w:jc w:val="both"/>
      </w:pPr>
      <w:r w:rsidRPr="00585F21">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rsidR="00606FFA" w:rsidRPr="00585F21" w:rsidRDefault="00606FFA" w:rsidP="00606FFA">
      <w:pPr>
        <w:tabs>
          <w:tab w:val="left" w:pos="567"/>
          <w:tab w:val="left" w:pos="709"/>
        </w:tabs>
        <w:spacing w:line="276" w:lineRule="auto"/>
        <w:ind w:firstLine="567"/>
        <w:jc w:val="both"/>
      </w:pPr>
      <w:r w:rsidRPr="00585F21">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2913B6" w:rsidRPr="00585F21" w:rsidRDefault="002913B6" w:rsidP="002913B6">
      <w:pPr>
        <w:tabs>
          <w:tab w:val="left" w:pos="567"/>
          <w:tab w:val="left" w:pos="709"/>
        </w:tabs>
        <w:spacing w:line="276" w:lineRule="auto"/>
        <w:ind w:firstLine="567"/>
        <w:jc w:val="both"/>
      </w:pPr>
      <w:r w:rsidRPr="00585F21">
        <w:t xml:space="preserve">Нормы расхода ГСМ разрабатываются учреждением самостоятельно на основе </w:t>
      </w:r>
      <w:r w:rsidR="00BE2C27" w:rsidRPr="00585F21">
        <w:t>Методические рекомендации № АМ-23-р</w:t>
      </w:r>
      <w:r w:rsidRPr="00585F21">
        <w:t xml:space="preserve">. </w:t>
      </w:r>
    </w:p>
    <w:p w:rsidR="00892E54" w:rsidRPr="00585F21" w:rsidRDefault="002913B6" w:rsidP="002913B6">
      <w:pPr>
        <w:widowControl w:val="0"/>
        <w:autoSpaceDE w:val="0"/>
        <w:autoSpaceDN w:val="0"/>
        <w:adjustRightInd w:val="0"/>
        <w:spacing w:line="276" w:lineRule="auto"/>
        <w:ind w:firstLine="567"/>
        <w:jc w:val="both"/>
      </w:pPr>
      <w:r w:rsidRPr="00585F21">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4F47F5" w:rsidRPr="00585F21" w:rsidRDefault="004F47F5" w:rsidP="004F47F5">
      <w:pPr>
        <w:tabs>
          <w:tab w:val="left" w:pos="567"/>
          <w:tab w:val="left" w:pos="709"/>
        </w:tabs>
        <w:spacing w:line="276" w:lineRule="auto"/>
        <w:ind w:firstLine="567"/>
        <w:jc w:val="both"/>
      </w:pPr>
      <w:r w:rsidRPr="00585F21">
        <w:t xml:space="preserve">Нормы расхода ГСМ утверждаются отдельным приказом руководителя учреждения. </w:t>
      </w:r>
    </w:p>
    <w:p w:rsidR="004F47F5" w:rsidRDefault="004F47F5" w:rsidP="004F47F5">
      <w:pPr>
        <w:tabs>
          <w:tab w:val="left" w:pos="567"/>
          <w:tab w:val="left" w:pos="709"/>
        </w:tabs>
        <w:spacing w:line="276" w:lineRule="auto"/>
        <w:ind w:firstLine="567"/>
        <w:jc w:val="both"/>
      </w:pPr>
      <w:r w:rsidRPr="00585F21">
        <w:t>Период применения зимней надбавки</w:t>
      </w:r>
      <w:r w:rsidRPr="00193839">
        <w:t xml:space="preserve"> к нормам расхода ГСМ и ее величина устанавливаются ежегодно приказом руководителя учреждения.</w:t>
      </w:r>
    </w:p>
    <w:p w:rsidR="00BE2C27" w:rsidRDefault="004F47F5" w:rsidP="004F47F5">
      <w:pPr>
        <w:widowControl w:val="0"/>
        <w:autoSpaceDE w:val="0"/>
        <w:autoSpaceDN w:val="0"/>
        <w:adjustRightInd w:val="0"/>
        <w:spacing w:line="276" w:lineRule="auto"/>
        <w:ind w:firstLine="567"/>
        <w:jc w:val="both"/>
      </w:pPr>
      <w:r w:rsidRPr="00197BF2">
        <w:t xml:space="preserve">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w:t>
      </w:r>
      <w:r w:rsidRPr="00EA7C6C">
        <w:t>учреждения.</w:t>
      </w:r>
    </w:p>
    <w:p w:rsidR="00B5740D" w:rsidRPr="00585F21" w:rsidRDefault="00B5740D" w:rsidP="00B5740D">
      <w:pPr>
        <w:widowControl w:val="0"/>
        <w:autoSpaceDE w:val="0"/>
        <w:autoSpaceDN w:val="0"/>
        <w:adjustRightInd w:val="0"/>
        <w:spacing w:line="276" w:lineRule="auto"/>
        <w:ind w:firstLine="567"/>
        <w:jc w:val="both"/>
      </w:pPr>
      <w:r w:rsidRPr="00585F21">
        <w:lastRenderedPageBreak/>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rsidR="00CE558C" w:rsidRPr="0045589E" w:rsidRDefault="00CE558C" w:rsidP="00CE558C">
      <w:pPr>
        <w:spacing w:line="276" w:lineRule="auto"/>
        <w:ind w:firstLine="567"/>
        <w:jc w:val="both"/>
        <w:rPr>
          <w:szCs w:val="28"/>
        </w:rPr>
      </w:pPr>
      <w:r w:rsidRPr="00585F21">
        <w:rPr>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585F21">
        <w:t xml:space="preserve"> </w:t>
      </w:r>
      <w:r w:rsidRPr="00585F21">
        <w:rPr>
          <w:szCs w:val="28"/>
        </w:rPr>
        <w:t>служебных (должностных) обязанностей считать: специальная</w:t>
      </w:r>
      <w:r w:rsidRPr="00231CC4">
        <w:rPr>
          <w:szCs w:val="28"/>
        </w:rPr>
        <w:t xml:space="preserve"> одежду, специальную обувь;</w:t>
      </w:r>
      <w:r>
        <w:rPr>
          <w:szCs w:val="28"/>
        </w:rPr>
        <w:t xml:space="preserve"> м</w:t>
      </w:r>
      <w:r w:rsidRPr="0045589E">
        <w:rPr>
          <w:szCs w:val="28"/>
        </w:rPr>
        <w:t>атериальные ценности специального назначения (например, очки, шлемы, противогазы, респираторы и др</w:t>
      </w:r>
      <w:r w:rsidRPr="00E73C41">
        <w:rPr>
          <w:szCs w:val="28"/>
        </w:rPr>
        <w:t>.)</w:t>
      </w:r>
      <w:r w:rsidR="00A97651" w:rsidRPr="00E73C41">
        <w:rPr>
          <w:szCs w:val="28"/>
        </w:rPr>
        <w:t xml:space="preserve">; </w:t>
      </w:r>
      <w:r w:rsidR="00FF1AAB" w:rsidRPr="00E73C41">
        <w:rPr>
          <w:szCs w:val="28"/>
        </w:rPr>
        <w:t>имущество (объекты основных средств), подлежащее выдаче в связи с выполнением должностных обязанностей.</w:t>
      </w:r>
    </w:p>
    <w:p w:rsidR="00585F21" w:rsidRDefault="00585F21" w:rsidP="00585F21">
      <w:pPr>
        <w:spacing w:line="276" w:lineRule="auto"/>
        <w:ind w:firstLine="567"/>
        <w:jc w:val="both"/>
        <w:rPr>
          <w:szCs w:val="28"/>
        </w:rPr>
      </w:pPr>
      <w:r w:rsidRPr="00F9561F">
        <w:rPr>
          <w:szCs w:val="28"/>
        </w:rPr>
        <w:t>Топливные карты учитывать на дополнительном забалансовом счет 40К «Топливные карты»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F9561F">
        <w:t xml:space="preserve"> </w:t>
      </w:r>
      <w:r w:rsidRPr="00F9561F">
        <w:rPr>
          <w:szCs w:val="28"/>
        </w:rPr>
        <w:t>Порядок отражения учета топливных карт: учтена топливная карта за балансом - увеличение забалансового счета 40К; возвращена топливная карта - уменьшение забалансового счета 40К.</w:t>
      </w:r>
    </w:p>
    <w:p w:rsidR="0019461F" w:rsidRPr="0019461F" w:rsidRDefault="0019461F" w:rsidP="0019461F">
      <w:pPr>
        <w:spacing w:line="276" w:lineRule="auto"/>
        <w:ind w:firstLine="567"/>
        <w:jc w:val="both"/>
        <w:rPr>
          <w:szCs w:val="28"/>
        </w:rPr>
      </w:pPr>
      <w:r w:rsidRPr="0019461F">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19461F" w:rsidRDefault="0019461F" w:rsidP="00870FFD">
      <w:pPr>
        <w:numPr>
          <w:ilvl w:val="0"/>
          <w:numId w:val="10"/>
        </w:numPr>
        <w:spacing w:line="276" w:lineRule="auto"/>
        <w:jc w:val="both"/>
        <w:rPr>
          <w:szCs w:val="28"/>
        </w:rPr>
      </w:pPr>
      <w:r w:rsidRPr="0019461F">
        <w:rPr>
          <w:szCs w:val="28"/>
        </w:rPr>
        <w:t>их справедливой стоимости на дату принятия к бухгалтерскому учету, рассчитанной методом рыночных цен;</w:t>
      </w:r>
    </w:p>
    <w:p w:rsidR="009861FC" w:rsidRDefault="0019461F" w:rsidP="00870FFD">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rsidR="00F31F4D" w:rsidRDefault="00F31F4D" w:rsidP="00F31F4D">
      <w:pPr>
        <w:spacing w:line="276" w:lineRule="auto"/>
        <w:ind w:firstLine="567"/>
        <w:jc w:val="both"/>
      </w:pPr>
      <w:r w:rsidRPr="00F2785C">
        <w:t xml:space="preserve">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w:t>
      </w:r>
      <w:r w:rsidRPr="00F31F4D">
        <w:t>понесло дополнительные</w:t>
      </w:r>
      <w:r>
        <w:t xml:space="preserve"> </w:t>
      </w:r>
      <w:r w:rsidRPr="00F2785C">
        <w:t>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rsidR="002B1807" w:rsidRDefault="00777BCF" w:rsidP="002B1807">
      <w:pPr>
        <w:spacing w:line="276" w:lineRule="auto"/>
        <w:ind w:firstLine="567"/>
        <w:jc w:val="both"/>
        <w:rPr>
          <w:szCs w:val="28"/>
        </w:rPr>
      </w:pPr>
      <w:r>
        <w:rPr>
          <w:szCs w:val="28"/>
        </w:rPr>
        <w:t xml:space="preserve">2.2. </w:t>
      </w:r>
      <w:r w:rsidRPr="00CF5B0F">
        <w:rPr>
          <w:szCs w:val="28"/>
        </w:rPr>
        <w:t>Учет непроизведенных активов.</w:t>
      </w:r>
    </w:p>
    <w:p w:rsidR="008A0F7F" w:rsidRDefault="008A0F7F" w:rsidP="008A0F7F">
      <w:pPr>
        <w:spacing w:line="276" w:lineRule="auto"/>
        <w:ind w:firstLine="567"/>
        <w:jc w:val="both"/>
        <w:rPr>
          <w:szCs w:val="28"/>
        </w:rPr>
      </w:pPr>
      <w:r w:rsidRPr="00EA2A22">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Pr>
          <w:szCs w:val="28"/>
        </w:rPr>
        <w:t>ктивов по кадастровой стоимости.</w:t>
      </w:r>
    </w:p>
    <w:p w:rsidR="008A0F7F" w:rsidRDefault="008A0F7F" w:rsidP="008A0F7F">
      <w:pPr>
        <w:spacing w:line="276" w:lineRule="auto"/>
        <w:ind w:firstLine="567"/>
        <w:jc w:val="both"/>
        <w:rPr>
          <w:szCs w:val="28"/>
        </w:rPr>
      </w:pPr>
      <w:r w:rsidRPr="00DC09A8">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177064">
        <w:t xml:space="preserve"> </w:t>
      </w:r>
      <w:r w:rsidRPr="00177064">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8A0F7F" w:rsidRPr="00B117E1" w:rsidRDefault="008A0F7F" w:rsidP="008A0F7F">
      <w:pPr>
        <w:spacing w:line="276" w:lineRule="auto"/>
        <w:ind w:firstLine="567"/>
        <w:jc w:val="both"/>
        <w:rPr>
          <w:bCs/>
        </w:rPr>
      </w:pPr>
      <w:r w:rsidRPr="00B117E1">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8A0F7F" w:rsidRPr="004E76D5" w:rsidRDefault="008A0F7F" w:rsidP="008A0F7F">
      <w:pPr>
        <w:numPr>
          <w:ilvl w:val="1"/>
          <w:numId w:val="0"/>
        </w:numPr>
        <w:spacing w:line="276" w:lineRule="auto"/>
        <w:ind w:firstLine="482"/>
        <w:jc w:val="both"/>
        <w:outlineLvl w:val="1"/>
        <w:rPr>
          <w:bCs/>
        </w:rPr>
      </w:pPr>
      <w:r w:rsidRPr="004E76D5">
        <w:rPr>
          <w:bCs/>
        </w:rPr>
        <w:t xml:space="preserve">Инвентарный номер </w:t>
      </w:r>
      <w:r>
        <w:rPr>
          <w:bCs/>
        </w:rPr>
        <w:t>непроизведенных активов</w:t>
      </w:r>
      <w:r w:rsidRPr="004E76D5">
        <w:rPr>
          <w:bCs/>
        </w:rPr>
        <w:t xml:space="preserve"> состоит из </w:t>
      </w:r>
      <w:r>
        <w:rPr>
          <w:bCs/>
        </w:rPr>
        <w:t>двенадцати</w:t>
      </w:r>
      <w:r w:rsidRPr="004E76D5">
        <w:rPr>
          <w:bCs/>
        </w:rPr>
        <w:t xml:space="preserve"> знаков и формируется по правилам, предусмотренным для формирования основных средств, </w:t>
      </w:r>
      <w:r w:rsidRPr="00023EAF">
        <w:rPr>
          <w:bCs/>
        </w:rPr>
        <w:t>определенным Учетной политикой Учреждения.</w:t>
      </w:r>
    </w:p>
    <w:p w:rsidR="008A0F7F" w:rsidRPr="007B362C" w:rsidRDefault="008A0F7F" w:rsidP="008A0F7F">
      <w:pPr>
        <w:spacing w:line="276" w:lineRule="auto"/>
        <w:ind w:firstLine="567"/>
        <w:jc w:val="both"/>
        <w:rPr>
          <w:bCs/>
        </w:rPr>
      </w:pPr>
      <w:r w:rsidRPr="001165B9">
        <w:rPr>
          <w:bCs/>
        </w:rPr>
        <w:t xml:space="preserve">Затраты на реконструкцию, модернизацию объектов непроизведенных активов </w:t>
      </w:r>
      <w:r w:rsidRPr="007B362C">
        <w:rPr>
          <w:bCs/>
        </w:rPr>
        <w:t>отражаются в составе расходов текущего периода.</w:t>
      </w:r>
    </w:p>
    <w:p w:rsidR="008A0F7F" w:rsidRPr="00DC76AD" w:rsidRDefault="008A0F7F" w:rsidP="008A0F7F">
      <w:pPr>
        <w:numPr>
          <w:ilvl w:val="1"/>
          <w:numId w:val="0"/>
        </w:numPr>
        <w:spacing w:line="276" w:lineRule="auto"/>
        <w:ind w:firstLine="482"/>
        <w:jc w:val="both"/>
        <w:outlineLvl w:val="1"/>
        <w:rPr>
          <w:bCs/>
        </w:rPr>
      </w:pPr>
      <w:r>
        <w:rPr>
          <w:bCs/>
        </w:rPr>
        <w:lastRenderedPageBreak/>
        <w:t>О</w:t>
      </w:r>
      <w:r w:rsidRPr="00525C9F">
        <w:rPr>
          <w:bCs/>
        </w:rPr>
        <w:t xml:space="preserve">бъект непроизведенных активов учитывается на забалансовом счете </w:t>
      </w:r>
      <w:r w:rsidRPr="005B1AFD">
        <w:rPr>
          <w:bCs/>
        </w:rPr>
        <w:t>02 "Материальные ценности на хранении", если он не соответствует критериям признани</w:t>
      </w:r>
      <w:r>
        <w:rPr>
          <w:bCs/>
        </w:rPr>
        <w:t>я актива.</w:t>
      </w:r>
    </w:p>
    <w:p w:rsidR="00CD4C29" w:rsidRPr="00CF5B0F" w:rsidRDefault="00CD4C29" w:rsidP="00B92D53">
      <w:pPr>
        <w:widowControl w:val="0"/>
        <w:autoSpaceDE w:val="0"/>
        <w:autoSpaceDN w:val="0"/>
        <w:adjustRightInd w:val="0"/>
        <w:spacing w:line="276" w:lineRule="auto"/>
        <w:ind w:firstLine="567"/>
        <w:jc w:val="both"/>
      </w:pPr>
      <w:r>
        <w:t xml:space="preserve">2.3. </w:t>
      </w:r>
      <w:r w:rsidRPr="00CF5B0F">
        <w:t>Учет нематериальных активов.</w:t>
      </w:r>
    </w:p>
    <w:p w:rsidR="008A0F7F" w:rsidRDefault="008A0F7F" w:rsidP="008A0F7F">
      <w:pPr>
        <w:widowControl w:val="0"/>
        <w:autoSpaceDE w:val="0"/>
        <w:autoSpaceDN w:val="0"/>
        <w:adjustRightInd w:val="0"/>
        <w:spacing w:line="276" w:lineRule="auto"/>
        <w:ind w:firstLine="567"/>
        <w:jc w:val="both"/>
        <w:rPr>
          <w:bCs/>
        </w:rPr>
      </w:pPr>
      <w:r w:rsidRPr="00CF5B0F">
        <w:rPr>
          <w:bCs/>
        </w:rPr>
        <w:t>В составе нематериальных активов</w:t>
      </w:r>
      <w:r w:rsidRPr="008E5C61">
        <w:rPr>
          <w:bCs/>
        </w:rPr>
        <w:t xml:space="preserve"> </w:t>
      </w:r>
      <w:r>
        <w:rPr>
          <w:bCs/>
        </w:rPr>
        <w:t xml:space="preserve">(далее НМА) </w:t>
      </w:r>
      <w:r w:rsidRPr="008E5C61">
        <w:rPr>
          <w:bCs/>
        </w:rPr>
        <w:t>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r>
        <w:rPr>
          <w:bCs/>
        </w:rPr>
        <w:t>, а также неисключительные права пользования</w:t>
      </w:r>
      <w:r w:rsidRPr="008E5C61">
        <w:rPr>
          <w:bCs/>
        </w:rPr>
        <w:t>.</w:t>
      </w:r>
      <w:r>
        <w:rPr>
          <w:bCs/>
        </w:rPr>
        <w:t xml:space="preserve"> </w:t>
      </w:r>
    </w:p>
    <w:p w:rsidR="008A0F7F" w:rsidRDefault="008A0F7F" w:rsidP="008A0F7F">
      <w:pPr>
        <w:spacing w:line="276" w:lineRule="auto"/>
        <w:ind w:firstLine="567"/>
        <w:jc w:val="both"/>
        <w:outlineLvl w:val="1"/>
        <w:rPr>
          <w:bCs/>
        </w:rPr>
      </w:pPr>
      <w:r w:rsidRPr="00616D70">
        <w:rPr>
          <w:bCs/>
        </w:rPr>
        <w:t xml:space="preserve">Аналитический учет </w:t>
      </w:r>
      <w:r>
        <w:rPr>
          <w:bCs/>
        </w:rPr>
        <w:t>НМА</w:t>
      </w:r>
      <w:r w:rsidRPr="00616D70">
        <w:rPr>
          <w:bCs/>
        </w:rPr>
        <w:t xml:space="preserve"> ведется по наименованиям и материально ответственным </w:t>
      </w:r>
      <w:r w:rsidRPr="007B362C">
        <w:rPr>
          <w:bCs/>
        </w:rPr>
        <w:t>лицам. С дополнительной детализацией на объекты с определенным сроком полезного использования и с неопределенным.</w:t>
      </w:r>
    </w:p>
    <w:p w:rsidR="008A0F7F" w:rsidRDefault="008A0F7F" w:rsidP="008A0F7F">
      <w:pPr>
        <w:widowControl w:val="0"/>
        <w:autoSpaceDE w:val="0"/>
        <w:autoSpaceDN w:val="0"/>
        <w:adjustRightInd w:val="0"/>
        <w:spacing w:line="276" w:lineRule="auto"/>
        <w:ind w:firstLine="567"/>
        <w:jc w:val="both"/>
      </w:pPr>
      <w:r w:rsidRPr="007B362C">
        <w:rPr>
          <w:bCs/>
        </w:rPr>
        <w:t>Инвентарный номер НМА состоит из двенадцати знаков и формируется по правилам,</w:t>
      </w:r>
      <w:r>
        <w:rPr>
          <w:bCs/>
        </w:rPr>
        <w:t xml:space="preserve"> предусмотренным для формирования основных средств, определенным Учетной политикой Учреждения.</w:t>
      </w:r>
    </w:p>
    <w:p w:rsidR="008A0F7F" w:rsidRDefault="008A0F7F" w:rsidP="008A0F7F">
      <w:pPr>
        <w:tabs>
          <w:tab w:val="num" w:pos="644"/>
        </w:tabs>
        <w:spacing w:line="276" w:lineRule="auto"/>
        <w:ind w:firstLine="567"/>
        <w:jc w:val="both"/>
      </w:pPr>
      <w:r w:rsidRPr="00CD4C29">
        <w:t>На все объекты НМА</w:t>
      </w:r>
      <w:r>
        <w:t xml:space="preserve"> амортизация начисляется линейным </w:t>
      </w:r>
      <w:r w:rsidRPr="00C041B8">
        <w:t>методом в соответствии со сроками полезного использования</w:t>
      </w:r>
      <w:r>
        <w:t>.</w:t>
      </w:r>
    </w:p>
    <w:p w:rsidR="008A0F7F" w:rsidRDefault="008A0F7F" w:rsidP="008A0F7F">
      <w:pPr>
        <w:spacing w:line="276" w:lineRule="auto"/>
        <w:ind w:firstLine="567"/>
        <w:jc w:val="both"/>
        <w:outlineLvl w:val="1"/>
        <w:rPr>
          <w:bCs/>
          <w:highlight w:val="yellow"/>
        </w:rPr>
      </w:pPr>
      <w:r w:rsidRPr="00C37BED">
        <w:rPr>
          <w:rFonts w:ascii="Times New Roman CYR" w:hAnsi="Times New Roman CYR" w:cs="Times New Roman CYR"/>
        </w:rPr>
        <w:t xml:space="preserve">Возможность установления срока полезного использования по </w:t>
      </w:r>
      <w:r>
        <w:rPr>
          <w:rFonts w:ascii="Times New Roman CYR" w:hAnsi="Times New Roman CYR" w:cs="Times New Roman CYR"/>
        </w:rPr>
        <w:t>объектам, входящим в подгруппу «НМА</w:t>
      </w:r>
      <w:r w:rsidRPr="00C37BED">
        <w:rPr>
          <w:rFonts w:ascii="Times New Roman CYR" w:hAnsi="Times New Roman CYR" w:cs="Times New Roman CYR"/>
        </w:rPr>
        <w:t xml:space="preserve"> с неопределенным сроком полезного использования</w:t>
      </w:r>
      <w:r>
        <w:rPr>
          <w:rFonts w:ascii="Times New Roman CYR" w:hAnsi="Times New Roman CYR" w:cs="Times New Roman CYR"/>
        </w:rPr>
        <w:t>»</w:t>
      </w:r>
      <w:r w:rsidRPr="00C37BED">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w:t>
      </w:r>
      <w:r>
        <w:rPr>
          <w:rFonts w:ascii="Times New Roman CYR" w:hAnsi="Times New Roman CYR" w:cs="Times New Roman CYR"/>
        </w:rPr>
        <w:t xml:space="preserve"> в срок не позднее 31 декабря.</w:t>
      </w:r>
    </w:p>
    <w:p w:rsidR="00B5740D" w:rsidRPr="00CF5B0F" w:rsidRDefault="00B92D53" w:rsidP="00B92D53">
      <w:pPr>
        <w:widowControl w:val="0"/>
        <w:autoSpaceDE w:val="0"/>
        <w:autoSpaceDN w:val="0"/>
        <w:adjustRightInd w:val="0"/>
        <w:spacing w:line="276" w:lineRule="auto"/>
        <w:ind w:firstLine="567"/>
        <w:jc w:val="both"/>
      </w:pPr>
      <w:r w:rsidRPr="00CF5B0F">
        <w:t>2.</w:t>
      </w:r>
      <w:r w:rsidR="00CD4C29" w:rsidRPr="00CF5B0F">
        <w:t>4</w:t>
      </w:r>
      <w:r w:rsidRPr="00CF5B0F">
        <w:t>. Учет затрат и калькулирование себестоимости выполненных услуг, работ, готовой продукции.</w:t>
      </w:r>
    </w:p>
    <w:p w:rsidR="008A0F7F" w:rsidRPr="00CF5B0F" w:rsidRDefault="008A0F7F" w:rsidP="008A0F7F">
      <w:pPr>
        <w:widowControl w:val="0"/>
        <w:autoSpaceDE w:val="0"/>
        <w:autoSpaceDN w:val="0"/>
        <w:adjustRightInd w:val="0"/>
        <w:spacing w:line="276" w:lineRule="auto"/>
        <w:ind w:firstLine="567"/>
        <w:jc w:val="both"/>
      </w:pPr>
      <w:r w:rsidRPr="00CF5B0F">
        <w:t>Затраты учреждения при выполнении работ, оказании услуг являются прямыми.</w:t>
      </w:r>
    </w:p>
    <w:p w:rsidR="008A0F7F" w:rsidRPr="00CF5B0F" w:rsidRDefault="008A0F7F" w:rsidP="008A0F7F">
      <w:pPr>
        <w:spacing w:line="276" w:lineRule="auto"/>
        <w:ind w:firstLine="567"/>
        <w:jc w:val="both"/>
      </w:pPr>
      <w:r w:rsidRPr="00CF5B0F">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rsidR="008A0F7F" w:rsidRPr="00CF5B0F" w:rsidRDefault="008A0F7F" w:rsidP="008A0F7F">
      <w:pPr>
        <w:spacing w:line="276" w:lineRule="auto"/>
        <w:ind w:firstLine="567"/>
        <w:jc w:val="both"/>
        <w:rPr>
          <w:i/>
          <w:color w:val="FF0000"/>
        </w:rPr>
      </w:pPr>
      <w:r w:rsidRPr="00CF5B0F">
        <w:t>Аналитический учет по счету 0 109 61 "Себестоимость готовой продукции, работ, услуг" вести в разрезе следующих видов услуг:</w:t>
      </w:r>
    </w:p>
    <w:p w:rsidR="008A0F7F" w:rsidRPr="00CF5B0F" w:rsidRDefault="008A0F7F" w:rsidP="008A0F7F">
      <w:pPr>
        <w:numPr>
          <w:ilvl w:val="0"/>
          <w:numId w:val="32"/>
        </w:numPr>
        <w:spacing w:line="276" w:lineRule="auto"/>
        <w:jc w:val="both"/>
      </w:pPr>
      <w:r w:rsidRPr="00CF5B0F">
        <w:t>Дошкольное образование (родительская плата за содержание ребенка и дополнительная платная деятельность в детском саду)</w:t>
      </w:r>
    </w:p>
    <w:p w:rsidR="008A0F7F" w:rsidRPr="00CF5B0F" w:rsidRDefault="008A0F7F" w:rsidP="008A0F7F">
      <w:pPr>
        <w:numPr>
          <w:ilvl w:val="0"/>
          <w:numId w:val="32"/>
        </w:numPr>
        <w:spacing w:line="276" w:lineRule="auto"/>
        <w:jc w:val="both"/>
      </w:pPr>
      <w:r w:rsidRPr="00CF5B0F">
        <w:t>Общее образование (родительская плата и дополнительная платная деятельность в школе)</w:t>
      </w:r>
    </w:p>
    <w:p w:rsidR="008A0F7F" w:rsidRPr="00CF5B0F" w:rsidRDefault="008A0F7F" w:rsidP="008A0F7F">
      <w:pPr>
        <w:numPr>
          <w:ilvl w:val="0"/>
          <w:numId w:val="32"/>
        </w:numPr>
        <w:spacing w:line="276" w:lineRule="auto"/>
        <w:jc w:val="both"/>
      </w:pPr>
      <w:r w:rsidRPr="00CF5B0F">
        <w:t>Молодежная политика (родительская плата за период летнего оздоровительного отдыха)</w:t>
      </w:r>
    </w:p>
    <w:p w:rsidR="008A0F7F" w:rsidRPr="00CF5B0F" w:rsidRDefault="008A0F7F" w:rsidP="008A0F7F">
      <w:pPr>
        <w:numPr>
          <w:ilvl w:val="0"/>
          <w:numId w:val="32"/>
        </w:numPr>
        <w:spacing w:line="276" w:lineRule="auto"/>
        <w:jc w:val="both"/>
      </w:pPr>
      <w:r w:rsidRPr="00CF5B0F">
        <w:t>Компенсация части родительской платы.</w:t>
      </w:r>
    </w:p>
    <w:p w:rsidR="008A0F7F" w:rsidRPr="00CF5B0F" w:rsidRDefault="008A0F7F" w:rsidP="008A0F7F">
      <w:pPr>
        <w:spacing w:line="276" w:lineRule="auto"/>
        <w:ind w:firstLine="567"/>
        <w:jc w:val="both"/>
      </w:pPr>
      <w:r w:rsidRPr="00CF5B0F">
        <w:t>Установить следующий перечень прямых затрат:</w:t>
      </w:r>
    </w:p>
    <w:p w:rsidR="008A0F7F" w:rsidRPr="00CF5B0F" w:rsidRDefault="008A0F7F" w:rsidP="008A0F7F">
      <w:pPr>
        <w:numPr>
          <w:ilvl w:val="0"/>
          <w:numId w:val="33"/>
        </w:numPr>
        <w:spacing w:line="276" w:lineRule="auto"/>
        <w:jc w:val="both"/>
      </w:pPr>
      <w:r w:rsidRPr="00CF5B0F">
        <w:t>211 Расходы по оплате труда</w:t>
      </w:r>
    </w:p>
    <w:p w:rsidR="008A0F7F" w:rsidRPr="00CF5B0F" w:rsidRDefault="008A0F7F" w:rsidP="008A0F7F">
      <w:pPr>
        <w:numPr>
          <w:ilvl w:val="0"/>
          <w:numId w:val="33"/>
        </w:numPr>
        <w:spacing w:line="276" w:lineRule="auto"/>
        <w:jc w:val="both"/>
      </w:pPr>
      <w:r w:rsidRPr="00CF5B0F">
        <w:t>212 Расходы на прочие несоциальные выплаты персоналу в денежной форме</w:t>
      </w:r>
    </w:p>
    <w:p w:rsidR="008A0F7F" w:rsidRPr="00CF5B0F" w:rsidRDefault="008A0F7F" w:rsidP="008A0F7F">
      <w:pPr>
        <w:numPr>
          <w:ilvl w:val="0"/>
          <w:numId w:val="33"/>
        </w:numPr>
        <w:spacing w:line="276" w:lineRule="auto"/>
        <w:jc w:val="both"/>
      </w:pPr>
      <w:r w:rsidRPr="00CF5B0F">
        <w:t>213 Расходы на начисления на оплату труда</w:t>
      </w:r>
    </w:p>
    <w:p w:rsidR="008A0F7F" w:rsidRPr="00CF5B0F" w:rsidRDefault="008A0F7F" w:rsidP="008A0F7F">
      <w:pPr>
        <w:numPr>
          <w:ilvl w:val="0"/>
          <w:numId w:val="33"/>
        </w:numPr>
        <w:spacing w:line="276" w:lineRule="auto"/>
        <w:jc w:val="both"/>
      </w:pPr>
      <w:r w:rsidRPr="00CF5B0F">
        <w:t>221 Расходы на услуги связи</w:t>
      </w:r>
    </w:p>
    <w:p w:rsidR="008A0F7F" w:rsidRPr="00CF5B0F" w:rsidRDefault="008A0F7F" w:rsidP="008A0F7F">
      <w:pPr>
        <w:numPr>
          <w:ilvl w:val="0"/>
          <w:numId w:val="33"/>
        </w:numPr>
        <w:spacing w:line="276" w:lineRule="auto"/>
        <w:jc w:val="both"/>
      </w:pPr>
      <w:r w:rsidRPr="00CF5B0F">
        <w:t>222 Расходы на транспортные услуги</w:t>
      </w:r>
    </w:p>
    <w:p w:rsidR="008A0F7F" w:rsidRPr="00CF5B0F" w:rsidRDefault="008A0F7F" w:rsidP="008A0F7F">
      <w:pPr>
        <w:numPr>
          <w:ilvl w:val="0"/>
          <w:numId w:val="33"/>
        </w:numPr>
        <w:spacing w:line="276" w:lineRule="auto"/>
        <w:jc w:val="both"/>
      </w:pPr>
      <w:r w:rsidRPr="00CF5B0F">
        <w:t>223 Расходы на коммунальные платежи</w:t>
      </w:r>
    </w:p>
    <w:p w:rsidR="008A0F7F" w:rsidRPr="00CF5B0F" w:rsidRDefault="008A0F7F" w:rsidP="008A0F7F">
      <w:pPr>
        <w:numPr>
          <w:ilvl w:val="0"/>
          <w:numId w:val="33"/>
        </w:numPr>
      </w:pPr>
      <w:r w:rsidRPr="00CF5B0F">
        <w:t>224 Расходы на арендную плату за пользование имуществом (за исключением земельных участков и других обособленных природных объектов)</w:t>
      </w:r>
    </w:p>
    <w:p w:rsidR="008A0F7F" w:rsidRPr="00CF5B0F" w:rsidRDefault="008A0F7F" w:rsidP="008A0F7F">
      <w:pPr>
        <w:numPr>
          <w:ilvl w:val="0"/>
          <w:numId w:val="33"/>
        </w:numPr>
        <w:spacing w:line="276" w:lineRule="auto"/>
        <w:jc w:val="both"/>
      </w:pPr>
      <w:r w:rsidRPr="00CF5B0F">
        <w:t>225 Расходы на услуги по содержанию имущества</w:t>
      </w:r>
    </w:p>
    <w:p w:rsidR="008A0F7F" w:rsidRPr="00CF5B0F" w:rsidRDefault="008A0F7F" w:rsidP="008A0F7F">
      <w:pPr>
        <w:numPr>
          <w:ilvl w:val="0"/>
          <w:numId w:val="33"/>
        </w:numPr>
        <w:spacing w:line="276" w:lineRule="auto"/>
        <w:jc w:val="both"/>
      </w:pPr>
      <w:r w:rsidRPr="00CF5B0F">
        <w:t>226 Расходы на прочие услуги</w:t>
      </w:r>
    </w:p>
    <w:p w:rsidR="008A0F7F" w:rsidRPr="00CF5B0F" w:rsidRDefault="008A0F7F" w:rsidP="008A0F7F">
      <w:pPr>
        <w:numPr>
          <w:ilvl w:val="0"/>
          <w:numId w:val="33"/>
        </w:numPr>
        <w:spacing w:line="276" w:lineRule="auto"/>
        <w:jc w:val="both"/>
      </w:pPr>
      <w:r w:rsidRPr="00CF5B0F">
        <w:t>227 Расходы на страхование</w:t>
      </w:r>
    </w:p>
    <w:p w:rsidR="008A0F7F" w:rsidRPr="00CF5B0F" w:rsidRDefault="008A0F7F" w:rsidP="008A0F7F">
      <w:pPr>
        <w:numPr>
          <w:ilvl w:val="0"/>
          <w:numId w:val="33"/>
        </w:numPr>
        <w:spacing w:line="276" w:lineRule="auto"/>
        <w:jc w:val="both"/>
      </w:pPr>
      <w:r w:rsidRPr="00CF5B0F">
        <w:t>271 Расходы на амортизацию основных средств и нематериальных активов</w:t>
      </w:r>
    </w:p>
    <w:p w:rsidR="008A0F7F" w:rsidRPr="00CF5B0F" w:rsidRDefault="008A0F7F" w:rsidP="008A0F7F">
      <w:pPr>
        <w:numPr>
          <w:ilvl w:val="0"/>
          <w:numId w:val="33"/>
        </w:numPr>
        <w:spacing w:line="276" w:lineRule="auto"/>
        <w:jc w:val="both"/>
      </w:pPr>
      <w:r w:rsidRPr="00CF5B0F">
        <w:t>272 Расходование материальных запасов</w:t>
      </w:r>
    </w:p>
    <w:p w:rsidR="008A0F7F" w:rsidRPr="00CF5B0F" w:rsidRDefault="008A0F7F" w:rsidP="008A0F7F">
      <w:pPr>
        <w:numPr>
          <w:ilvl w:val="0"/>
          <w:numId w:val="33"/>
        </w:numPr>
        <w:spacing w:line="276" w:lineRule="auto"/>
        <w:jc w:val="both"/>
      </w:pPr>
      <w:r w:rsidRPr="00CF5B0F">
        <w:t>291 Налоги, пошлины и сборы</w:t>
      </w:r>
    </w:p>
    <w:p w:rsidR="008A0F7F" w:rsidRPr="00CF5B0F" w:rsidRDefault="008A0F7F" w:rsidP="008A0F7F">
      <w:pPr>
        <w:numPr>
          <w:ilvl w:val="0"/>
          <w:numId w:val="33"/>
        </w:numPr>
        <w:spacing w:line="276" w:lineRule="auto"/>
        <w:jc w:val="both"/>
      </w:pPr>
      <w:r w:rsidRPr="00CF5B0F">
        <w:lastRenderedPageBreak/>
        <w:t>296 Иные выплаты текущего характера физическим лицам</w:t>
      </w:r>
    </w:p>
    <w:p w:rsidR="008A0F7F" w:rsidRPr="00CF5B0F" w:rsidRDefault="008A0F7F" w:rsidP="008A0F7F">
      <w:pPr>
        <w:spacing w:line="276" w:lineRule="auto"/>
        <w:ind w:firstLine="567"/>
        <w:jc w:val="both"/>
      </w:pPr>
      <w:r w:rsidRPr="00CF5B0F">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rsidR="008A0F7F" w:rsidRPr="00CF5B0F" w:rsidRDefault="008A0F7F" w:rsidP="008A0F7F">
      <w:pPr>
        <w:autoSpaceDE w:val="0"/>
        <w:autoSpaceDN w:val="0"/>
        <w:adjustRightInd w:val="0"/>
        <w:spacing w:line="276" w:lineRule="auto"/>
        <w:ind w:firstLine="567"/>
        <w:jc w:val="both"/>
      </w:pPr>
      <w:r w:rsidRPr="00CF5B0F">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rsidR="00CB551D" w:rsidRPr="00CF5B0F" w:rsidRDefault="002C4160" w:rsidP="00CB551D">
      <w:pPr>
        <w:spacing w:line="276" w:lineRule="auto"/>
        <w:ind w:firstLine="567"/>
        <w:jc w:val="both"/>
      </w:pPr>
      <w:r w:rsidRPr="00CF5B0F">
        <w:t>2.</w:t>
      </w:r>
      <w:r w:rsidR="00E86B1D" w:rsidRPr="00CF5B0F">
        <w:t>5</w:t>
      </w:r>
      <w:r w:rsidRPr="00CF5B0F">
        <w:t>. Учет финансовых активов.</w:t>
      </w:r>
    </w:p>
    <w:p w:rsidR="0004307F" w:rsidRPr="00CF5B0F" w:rsidRDefault="0004307F" w:rsidP="0004307F">
      <w:pPr>
        <w:ind w:firstLine="540"/>
        <w:jc w:val="both"/>
        <w:rPr>
          <w:rFonts w:ascii="Verdana" w:hAnsi="Verdana"/>
          <w:sz w:val="21"/>
          <w:szCs w:val="21"/>
        </w:rPr>
      </w:pPr>
      <w:r w:rsidRPr="00CF5B0F">
        <w:t xml:space="preserve">Учет денежных средств осуществляется в соответствии с требованиями, установленными </w:t>
      </w:r>
      <w:hyperlink r:id="rId60" w:history="1">
        <w:r w:rsidRPr="00CF5B0F">
          <w:t>Указаниями</w:t>
        </w:r>
      </w:hyperlink>
      <w:r w:rsidRPr="00CF5B0F">
        <w:t xml:space="preserve"> N 3210-У.</w:t>
      </w:r>
    </w:p>
    <w:p w:rsidR="002C4160" w:rsidRPr="00CF5B0F" w:rsidRDefault="008E6316" w:rsidP="00CB551D">
      <w:pPr>
        <w:spacing w:line="276" w:lineRule="auto"/>
        <w:ind w:firstLine="567"/>
        <w:jc w:val="both"/>
      </w:pPr>
      <w:r w:rsidRPr="00CF5B0F">
        <w:t>Лимит остатка кассы утверждается отдельным приказом руководителя учреждения.</w:t>
      </w:r>
    </w:p>
    <w:p w:rsidR="0080553A" w:rsidRPr="00CF5B0F" w:rsidRDefault="0080553A" w:rsidP="00CB551D">
      <w:pPr>
        <w:spacing w:line="276" w:lineRule="auto"/>
        <w:ind w:firstLine="567"/>
        <w:jc w:val="both"/>
      </w:pPr>
      <w:r w:rsidRPr="00CF5B0F">
        <w:t>Кассовая книга ведется автоматизированным способом.</w:t>
      </w:r>
    </w:p>
    <w:p w:rsidR="00F25507" w:rsidRPr="00CF5B0F" w:rsidRDefault="00F25507" w:rsidP="00F25507">
      <w:pPr>
        <w:spacing w:line="276" w:lineRule="auto"/>
        <w:ind w:firstLine="567"/>
        <w:jc w:val="both"/>
      </w:pPr>
      <w:r w:rsidRPr="00CF5B0F">
        <w:t>Выдача средств на хозяйственные расходы в учреждении не производится.</w:t>
      </w:r>
    </w:p>
    <w:p w:rsidR="008A0F7F" w:rsidRPr="00CF5B0F" w:rsidRDefault="008A0F7F" w:rsidP="008A0F7F">
      <w:pPr>
        <w:spacing w:line="276" w:lineRule="auto"/>
        <w:ind w:firstLine="567"/>
        <w:jc w:val="both"/>
      </w:pPr>
      <w:r w:rsidRPr="00CF5B0F">
        <w:t>Установить единые нормы командировочных расходов для всех работников учреждения:</w:t>
      </w:r>
    </w:p>
    <w:p w:rsidR="008A0F7F" w:rsidRPr="00CF5B0F" w:rsidRDefault="008A0F7F" w:rsidP="008A0F7F">
      <w:pPr>
        <w:pStyle w:val="ConsNormal"/>
        <w:widowControl/>
        <w:numPr>
          <w:ilvl w:val="0"/>
          <w:numId w:val="18"/>
        </w:numPr>
        <w:spacing w:line="276" w:lineRule="auto"/>
        <w:ind w:right="0"/>
        <w:jc w:val="both"/>
        <w:rPr>
          <w:rFonts w:ascii="Times New Roman" w:hAnsi="Times New Roman" w:cs="Times New Roman"/>
          <w:sz w:val="24"/>
          <w:szCs w:val="24"/>
        </w:rPr>
      </w:pPr>
      <w:r w:rsidRPr="00CF5B0F">
        <w:rPr>
          <w:rFonts w:ascii="Times New Roman" w:hAnsi="Times New Roman" w:cs="Times New Roman"/>
          <w:sz w:val="24"/>
          <w:szCs w:val="24"/>
        </w:rPr>
        <w:t>суточные – 100 рублей;</w:t>
      </w:r>
    </w:p>
    <w:p w:rsidR="008A0F7F" w:rsidRPr="00CF5B0F" w:rsidRDefault="008A0F7F" w:rsidP="008A0F7F">
      <w:pPr>
        <w:pStyle w:val="ConsNormal"/>
        <w:widowControl/>
        <w:numPr>
          <w:ilvl w:val="0"/>
          <w:numId w:val="18"/>
        </w:numPr>
        <w:spacing w:line="276" w:lineRule="auto"/>
        <w:ind w:right="0"/>
        <w:jc w:val="both"/>
        <w:rPr>
          <w:rFonts w:ascii="Times New Roman" w:hAnsi="Times New Roman" w:cs="Times New Roman"/>
          <w:sz w:val="24"/>
          <w:szCs w:val="24"/>
        </w:rPr>
      </w:pPr>
      <w:r w:rsidRPr="00CF5B0F">
        <w:rPr>
          <w:rFonts w:ascii="Times New Roman" w:hAnsi="Times New Roman" w:cs="Times New Roman"/>
          <w:sz w:val="24"/>
          <w:szCs w:val="24"/>
        </w:rPr>
        <w:t>проезд и проживание – согласно подтверждающих документов.</w:t>
      </w:r>
      <w:r w:rsidRPr="00CF5B0F">
        <w:t xml:space="preserve"> </w:t>
      </w:r>
      <w:r w:rsidRPr="00CF5B0F">
        <w:rPr>
          <w:rFonts w:ascii="Times New Roman" w:hAnsi="Times New Roman" w:cs="Times New Roman"/>
          <w:sz w:val="24"/>
          <w:szCs w:val="24"/>
        </w:rPr>
        <w:t>При отсутствии документов, подтверждающих эти расходы - не возмещаются.</w:t>
      </w:r>
    </w:p>
    <w:p w:rsidR="008A0F7F" w:rsidRPr="00CF5B0F" w:rsidRDefault="008A0F7F" w:rsidP="008A0F7F">
      <w:pPr>
        <w:pStyle w:val="ConsNormal"/>
        <w:widowControl/>
        <w:spacing w:line="276" w:lineRule="auto"/>
        <w:ind w:right="0" w:firstLine="567"/>
        <w:jc w:val="both"/>
        <w:rPr>
          <w:rFonts w:ascii="Times New Roman" w:hAnsi="Times New Roman" w:cs="Times New Roman"/>
          <w:sz w:val="24"/>
          <w:szCs w:val="24"/>
        </w:rPr>
      </w:pPr>
      <w:r w:rsidRPr="00CF5B0F">
        <w:rPr>
          <w:rFonts w:ascii="Times New Roman" w:hAnsi="Times New Roman" w:cs="Times New Roman"/>
          <w:sz w:val="24"/>
          <w:szCs w:val="24"/>
        </w:rPr>
        <w:t>В течение отчетного года нормы командировочных расходов могут быть изменены особым распоряжением руководителя учреждения.</w:t>
      </w:r>
    </w:p>
    <w:p w:rsidR="008A0F7F" w:rsidRPr="00CF5B0F" w:rsidRDefault="008A0F7F" w:rsidP="008A0F7F">
      <w:pPr>
        <w:widowControl w:val="0"/>
        <w:overflowPunct w:val="0"/>
        <w:autoSpaceDE w:val="0"/>
        <w:autoSpaceDN w:val="0"/>
        <w:adjustRightInd w:val="0"/>
        <w:spacing w:line="276" w:lineRule="auto"/>
        <w:ind w:firstLine="540"/>
        <w:jc w:val="both"/>
        <w:textAlignment w:val="baseline"/>
      </w:pPr>
      <w:r w:rsidRPr="00CF5B0F">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8A0F7F" w:rsidRPr="00CF5B0F" w:rsidRDefault="008A0F7F" w:rsidP="008A0F7F">
      <w:pPr>
        <w:widowControl w:val="0"/>
        <w:overflowPunct w:val="0"/>
        <w:autoSpaceDE w:val="0"/>
        <w:autoSpaceDN w:val="0"/>
        <w:adjustRightInd w:val="0"/>
        <w:spacing w:line="276" w:lineRule="auto"/>
        <w:ind w:firstLine="540"/>
        <w:jc w:val="both"/>
        <w:textAlignment w:val="baseline"/>
      </w:pPr>
      <w:r w:rsidRPr="00CF5B0F">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rsidR="00C630D0" w:rsidRPr="00CF5B0F" w:rsidRDefault="00C630D0" w:rsidP="00C630D0">
      <w:pPr>
        <w:ind w:firstLine="540"/>
        <w:jc w:val="both"/>
        <w:rPr>
          <w:rFonts w:ascii="Verdana" w:hAnsi="Verdana"/>
          <w:sz w:val="21"/>
          <w:szCs w:val="21"/>
        </w:rPr>
      </w:pPr>
      <w:r w:rsidRPr="00CF5B0F">
        <w:t>2.</w:t>
      </w:r>
      <w:r w:rsidR="00E86B1D" w:rsidRPr="00CF5B0F">
        <w:t>6</w:t>
      </w:r>
      <w:r w:rsidRPr="00CF5B0F">
        <w:t>. Расчеты с дебиторами и кредиторами.</w:t>
      </w:r>
    </w:p>
    <w:p w:rsidR="00181A6C" w:rsidRPr="00181A6C"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CF5B0F">
        <w:t>Аналитический учет расчетов с поставщиками (подрядчиками) ведется в разрезе кредиторов. Аналитический учет</w:t>
      </w:r>
      <w:r w:rsidRPr="00181A6C">
        <w:t xml:space="preserve">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«ПАРУС БЮДЖЕТ 10».</w:t>
      </w:r>
    </w:p>
    <w:p w:rsidR="00181A6C" w:rsidRPr="000E7174"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Правила</w:t>
      </w:r>
      <w:r w:rsidRPr="00A6529B">
        <w:t xml:space="preserve"> и условия признания дебиторской задолженности сомнительной</w:t>
      </w:r>
      <w:r>
        <w:t xml:space="preserve"> и </w:t>
      </w:r>
      <w:r w:rsidRPr="004B3F50">
        <w:t xml:space="preserve">безнадежной (не реальной) к взысканию для целей списания дебиторской задолженности в бухгалтерском учете </w:t>
      </w:r>
      <w:r w:rsidRPr="000E7174">
        <w:t xml:space="preserve">установлены в </w:t>
      </w:r>
      <w:r>
        <w:t xml:space="preserve">«Положении о признании дебиторской задолженности </w:t>
      </w:r>
      <w:r w:rsidRPr="002F4190">
        <w:t xml:space="preserve">сомнительной и </w:t>
      </w:r>
      <w:r>
        <w:t>безнадежной к взысканию», утвержденном</w:t>
      </w:r>
      <w:r w:rsidRPr="00082E7C">
        <w:t xml:space="preserve"> </w:t>
      </w:r>
      <w:r w:rsidRPr="000E7174">
        <w:t>Учетной политик</w:t>
      </w:r>
      <w:r>
        <w:t>ой</w:t>
      </w:r>
      <w:r w:rsidRPr="000E7174">
        <w:t>.</w:t>
      </w:r>
    </w:p>
    <w:p w:rsidR="00181A6C" w:rsidRDefault="00181A6C" w:rsidP="00181A6C">
      <w:pPr>
        <w:numPr>
          <w:ilvl w:val="1"/>
          <w:numId w:val="0"/>
        </w:numPr>
        <w:spacing w:line="276" w:lineRule="auto"/>
        <w:ind w:firstLine="482"/>
        <w:jc w:val="both"/>
        <w:outlineLvl w:val="1"/>
        <w:rPr>
          <w:bCs/>
        </w:rPr>
      </w:pPr>
      <w:bookmarkStart w:id="12" w:name="_ref_877325"/>
      <w:r w:rsidRPr="00082E7C">
        <w:rPr>
          <w:bCs/>
        </w:rPr>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rsidR="00181A6C" w:rsidRPr="00A6529B" w:rsidRDefault="00181A6C" w:rsidP="00181A6C">
      <w:pPr>
        <w:numPr>
          <w:ilvl w:val="1"/>
          <w:numId w:val="0"/>
        </w:numPr>
        <w:spacing w:line="276" w:lineRule="auto"/>
        <w:ind w:firstLine="482"/>
        <w:jc w:val="both"/>
        <w:outlineLvl w:val="1"/>
        <w:rPr>
          <w:bCs/>
        </w:rPr>
      </w:pPr>
      <w:r w:rsidRPr="00A6529B">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rsidR="00181A6C"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A6529B">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181A6C"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6529B">
        <w:t>Величина резерва определяется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181A6C"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D94843">
        <w:t>Резерв по сомнительной задолженности формируется (корректируется) один раз в год - на конец отчетного года.</w:t>
      </w:r>
      <w:bookmarkEnd w:id="13"/>
    </w:p>
    <w:p w:rsidR="00181A6C" w:rsidRPr="000D7C25"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xml:space="preserve">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 Одновременно списанная с балансового учета кредиторская задолженность отражается на </w:t>
      </w:r>
      <w:r w:rsidRPr="000D7C25">
        <w:t>забалансовом счете 20 «Задолженность, не востребованная кредиторами».</w:t>
      </w:r>
    </w:p>
    <w:p w:rsidR="00181A6C" w:rsidRPr="000D7C25"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rsidR="00181A6C" w:rsidRDefault="00181A6C" w:rsidP="00181A6C">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rsidR="00181A6C" w:rsidRDefault="00181A6C" w:rsidP="00181A6C">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процедуры взыскания задолженности согласно действующему законодательству;</w:t>
      </w:r>
    </w:p>
    <w:p w:rsidR="00181A6C" w:rsidRDefault="00181A6C" w:rsidP="00181A6C">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(ликвидацией) контрагента.</w:t>
      </w:r>
    </w:p>
    <w:p w:rsidR="00181A6C"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списывается отдельно по каждому обязательству (кредитору).</w:t>
      </w:r>
    </w:p>
    <w:p w:rsidR="00181A6C" w:rsidRDefault="00181A6C" w:rsidP="00181A6C">
      <w:pPr>
        <w:spacing w:line="276" w:lineRule="auto"/>
        <w:ind w:firstLine="567"/>
        <w:jc w:val="both"/>
      </w:pPr>
      <w:bookmarkStart w:id="14" w:name="_Hlk95919546"/>
      <w:r w:rsidRPr="00A50843">
        <w:rPr>
          <w:color w:val="000000"/>
        </w:rPr>
        <w:t>Инвентаризационная комиссия</w:t>
      </w:r>
      <w:r>
        <w:rPr>
          <w:color w:val="000000"/>
        </w:rPr>
        <w:t xml:space="preserve">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0504835) и данных соответствующих инвентаризационных описей. </w:t>
      </w:r>
      <w:r w:rsidRPr="00A50843">
        <w:rPr>
          <w:color w:val="000000"/>
        </w:rPr>
        <w:t xml:space="preserve">Решение комиссии оформляется в </w:t>
      </w:r>
      <w:r w:rsidRPr="00F71BF2">
        <w:rPr>
          <w:color w:val="000000"/>
        </w:rPr>
        <w:t>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rsidR="00181A6C" w:rsidRDefault="00181A6C" w:rsidP="00181A6C">
      <w:pPr>
        <w:spacing w:line="276" w:lineRule="auto"/>
        <w:ind w:firstLine="567"/>
        <w:jc w:val="both"/>
      </w:pPr>
      <w:r w:rsidRPr="00F2464F">
        <w:t>Оценку 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w:t>
      </w:r>
      <w:r w:rsidRPr="0041739F">
        <w:t xml:space="preserve"> </w:t>
      </w:r>
    </w:p>
    <w:p w:rsidR="00181A6C" w:rsidRPr="000E7174" w:rsidRDefault="00181A6C" w:rsidP="00181A6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D94843">
        <w:rPr>
          <w:color w:val="000000"/>
        </w:rPr>
        <w:t>В учреждении применяется счет 0.210.05.000 для расчетов с дебиторами по </w:t>
      </w:r>
      <w:r w:rsidRPr="00D94843">
        <w:br/>
        <w:t>предоставлению учреждением:</w:t>
      </w:r>
    </w:p>
    <w:p w:rsidR="00181A6C" w:rsidRPr="000E7174" w:rsidRDefault="00181A6C" w:rsidP="00181A6C">
      <w:pPr>
        <w:numPr>
          <w:ilvl w:val="0"/>
          <w:numId w:val="20"/>
        </w:numPr>
        <w:spacing w:line="276" w:lineRule="auto"/>
        <w:rPr>
          <w:color w:val="000000"/>
        </w:rPr>
      </w:pPr>
      <w:r w:rsidRPr="000E7174">
        <w:rPr>
          <w:color w:val="000000"/>
        </w:rPr>
        <w:t>обеспечений заявок на участие в конкурентной закупке при перечислении средств на счет заказчика;</w:t>
      </w:r>
    </w:p>
    <w:p w:rsidR="00181A6C" w:rsidRPr="00181A6C" w:rsidRDefault="00181A6C" w:rsidP="00181A6C">
      <w:pPr>
        <w:numPr>
          <w:ilvl w:val="0"/>
          <w:numId w:val="20"/>
        </w:numPr>
        <w:spacing w:line="276" w:lineRule="auto"/>
        <w:rPr>
          <w:color w:val="000000"/>
        </w:rPr>
      </w:pPr>
      <w:r>
        <w:t xml:space="preserve">обеспечений заявок, перечисленных на счет оператора электронной площадки в банке, при </w:t>
      </w:r>
      <w:r w:rsidRPr="00181A6C">
        <w:t>проведении электронных аукционов;</w:t>
      </w:r>
    </w:p>
    <w:p w:rsidR="00181A6C" w:rsidRPr="00181A6C" w:rsidRDefault="00181A6C" w:rsidP="00181A6C">
      <w:pPr>
        <w:numPr>
          <w:ilvl w:val="0"/>
          <w:numId w:val="20"/>
        </w:numPr>
        <w:spacing w:line="276" w:lineRule="auto"/>
        <w:rPr>
          <w:color w:val="000000"/>
        </w:rPr>
      </w:pPr>
      <w:r w:rsidRPr="00181A6C">
        <w:rPr>
          <w:color w:val="000000"/>
        </w:rPr>
        <w:t>обеспечений исполнения контракта (договора);</w:t>
      </w:r>
    </w:p>
    <w:p w:rsidR="00181A6C" w:rsidRPr="00181A6C" w:rsidRDefault="00181A6C" w:rsidP="00181A6C">
      <w:pPr>
        <w:numPr>
          <w:ilvl w:val="0"/>
          <w:numId w:val="20"/>
        </w:numPr>
        <w:spacing w:line="276" w:lineRule="auto"/>
        <w:rPr>
          <w:color w:val="000000"/>
        </w:rPr>
      </w:pPr>
      <w:r w:rsidRPr="00181A6C">
        <w:rPr>
          <w:color w:val="000000"/>
        </w:rPr>
        <w:t>других залогов, задатков.</w:t>
      </w:r>
    </w:p>
    <w:p w:rsidR="004B2621" w:rsidRPr="00181A6C" w:rsidRDefault="004B2621" w:rsidP="004B2621">
      <w:pPr>
        <w:pStyle w:val="aa"/>
        <w:spacing w:before="0" w:beforeAutospacing="0" w:after="0" w:afterAutospacing="0" w:line="276" w:lineRule="auto"/>
        <w:ind w:firstLine="567"/>
        <w:jc w:val="both"/>
      </w:pPr>
      <w:r w:rsidRPr="00181A6C">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23 числа текущего месяца проводить сверку расчетов с данными единого налогового счета (далее – ЕНС).</w:t>
      </w:r>
    </w:p>
    <w:p w:rsidR="008555DB" w:rsidRDefault="008555DB" w:rsidP="008555DB">
      <w:pPr>
        <w:pStyle w:val="a9"/>
        <w:autoSpaceDE w:val="0"/>
        <w:autoSpaceDN w:val="0"/>
        <w:adjustRightInd w:val="0"/>
        <w:spacing w:line="276" w:lineRule="auto"/>
        <w:ind w:left="0" w:firstLine="567"/>
        <w:contextualSpacing/>
        <w:jc w:val="both"/>
        <w:rPr>
          <w:rFonts w:eastAsia="Arial"/>
          <w:color w:val="000000"/>
        </w:rPr>
      </w:pPr>
      <w:r w:rsidRPr="00181A6C">
        <w:rPr>
          <w:rFonts w:eastAsia="Arial"/>
          <w:color w:val="000000"/>
        </w:rPr>
        <w:t>Зачет сумм ЕНП в счет уплаты конкретных налогов и взносов осуществлять ежемесячно на последнюю дату месяца на основании</w:t>
      </w:r>
      <w:r w:rsidRPr="006A4E0C">
        <w:rPr>
          <w:rFonts w:eastAsia="Arial"/>
          <w:color w:val="000000"/>
        </w:rPr>
        <w:t xml:space="preserve"> документа налогового органа, определяющего принадлежность сумм денежных средств, перечисленных и (или) признаваемых в качестве </w:t>
      </w:r>
      <w:r>
        <w:rPr>
          <w:rFonts w:eastAsia="Arial"/>
          <w:color w:val="000000"/>
        </w:rPr>
        <w:t xml:space="preserve">ЕНП. </w:t>
      </w:r>
    </w:p>
    <w:p w:rsidR="00A9134B" w:rsidRPr="00CF5B0F"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sidRPr="00CF5B0F">
        <w:rPr>
          <w:rFonts w:ascii="Times New Roman" w:hAnsi="Times New Roman" w:cs="Times New Roman"/>
          <w:sz w:val="24"/>
          <w:szCs w:val="24"/>
        </w:rPr>
        <w:t>. Финансовый результат.</w:t>
      </w:r>
    </w:p>
    <w:p w:rsidR="00181A6C" w:rsidRPr="00CF5B0F" w:rsidRDefault="00181A6C" w:rsidP="00181A6C">
      <w:pPr>
        <w:pStyle w:val="ConsNormal"/>
        <w:widowControl/>
        <w:spacing w:line="276" w:lineRule="auto"/>
        <w:ind w:right="0" w:firstLine="567"/>
        <w:jc w:val="both"/>
        <w:rPr>
          <w:rFonts w:ascii="Times New Roman" w:hAnsi="Times New Roman" w:cs="Times New Roman"/>
          <w:sz w:val="24"/>
          <w:szCs w:val="24"/>
        </w:rPr>
      </w:pPr>
      <w:r w:rsidRPr="00CF5B0F">
        <w:rPr>
          <w:rFonts w:ascii="Times New Roman" w:hAnsi="Times New Roman" w:cs="Times New Roman"/>
          <w:sz w:val="24"/>
          <w:szCs w:val="24"/>
        </w:rPr>
        <w:t xml:space="preserve">Начисление доходов текущего года в виде субсидии на выполнение муниципального задания производится ежеквартально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w:t>
      </w:r>
      <w:r w:rsidRPr="00CF5B0F">
        <w:rPr>
          <w:rFonts w:ascii="Times New Roman" w:hAnsi="Times New Roman" w:cs="Times New Roman"/>
          <w:sz w:val="24"/>
          <w:szCs w:val="24"/>
        </w:rPr>
        <w:lastRenderedPageBreak/>
        <w:t>Извещение (ф. 0504805), и (или) Отчет о выполнении муниципального задания для целей завершения в бухгалтерском учете финансового года.</w:t>
      </w:r>
    </w:p>
    <w:p w:rsidR="00181A6C" w:rsidRPr="00CF5B0F" w:rsidRDefault="00181A6C" w:rsidP="00181A6C">
      <w:pPr>
        <w:pStyle w:val="ConsNormal"/>
        <w:widowControl/>
        <w:spacing w:line="276" w:lineRule="auto"/>
        <w:ind w:right="0" w:firstLine="567"/>
        <w:jc w:val="both"/>
        <w:rPr>
          <w:rFonts w:ascii="Times New Roman" w:hAnsi="Times New Roman" w:cs="Times New Roman"/>
          <w:sz w:val="24"/>
          <w:szCs w:val="24"/>
        </w:rPr>
      </w:pPr>
      <w:r w:rsidRPr="00CF5B0F">
        <w:rPr>
          <w:rFonts w:ascii="Times New Roman" w:hAnsi="Times New Roman" w:cs="Times New Roman"/>
          <w:sz w:val="24"/>
          <w:szCs w:val="24"/>
        </w:rPr>
        <w:t>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Извещение (ф. 0504805), и (или) Отчета о выполнении условий Соглашения.</w:t>
      </w:r>
    </w:p>
    <w:p w:rsidR="00181A6C" w:rsidRPr="00CF5B0F" w:rsidRDefault="00181A6C" w:rsidP="00181A6C">
      <w:pPr>
        <w:spacing w:line="276" w:lineRule="auto"/>
        <w:ind w:firstLine="567"/>
        <w:jc w:val="both"/>
      </w:pPr>
      <w:r w:rsidRPr="00CF5B0F">
        <w:t>Начисление дохода от оказания платных услуг по родительской плате производится ежемесячно в последний день месяца на основании Табеля учета посещаемости детей.  Начисление дохода от оказания платных услуг (кружки) производится ежемесячно в последний день месяца на основании Табеля учета посещаемости детей.</w:t>
      </w:r>
    </w:p>
    <w:p w:rsidR="00181A6C" w:rsidRPr="00CF5B0F" w:rsidRDefault="00181A6C" w:rsidP="00181A6C">
      <w:pPr>
        <w:widowControl w:val="0"/>
        <w:autoSpaceDE w:val="0"/>
        <w:autoSpaceDN w:val="0"/>
        <w:adjustRightInd w:val="0"/>
        <w:spacing w:line="276" w:lineRule="auto"/>
        <w:ind w:firstLine="540"/>
        <w:jc w:val="both"/>
        <w:rPr>
          <w:shd w:val="clear" w:color="auto" w:fill="FFFFFF"/>
        </w:rPr>
      </w:pPr>
      <w:r w:rsidRPr="00CF5B0F">
        <w:t xml:space="preserve"> В составе доходов от приносящей доход деятельности учитываются доходы от </w:t>
      </w:r>
      <w:r w:rsidRPr="00CF5B0F">
        <w:rPr>
          <w:shd w:val="clear" w:color="auto" w:fill="FFFFFF"/>
        </w:rPr>
        <w:t>компенсации затрат и возмещений расходов:</w:t>
      </w:r>
    </w:p>
    <w:p w:rsidR="00181A6C" w:rsidRPr="00CF5B0F" w:rsidRDefault="00181A6C" w:rsidP="00181A6C">
      <w:pPr>
        <w:widowControl w:val="0"/>
        <w:numPr>
          <w:ilvl w:val="0"/>
          <w:numId w:val="29"/>
        </w:numPr>
        <w:autoSpaceDE w:val="0"/>
        <w:autoSpaceDN w:val="0"/>
        <w:adjustRightInd w:val="0"/>
        <w:spacing w:line="276" w:lineRule="auto"/>
        <w:ind w:left="567"/>
        <w:jc w:val="both"/>
        <w:rPr>
          <w:shd w:val="clear" w:color="auto" w:fill="FFFFFF"/>
        </w:rPr>
      </w:pPr>
      <w:r w:rsidRPr="00CF5B0F">
        <w:rPr>
          <w:shd w:val="clear" w:color="auto" w:fill="FFFFFF"/>
        </w:rPr>
        <w:t>возмещение по решению суда в виде компенсации расходов, связанных с судопроизводством (оплата государственной пошлины, судебных издержек);</w:t>
      </w:r>
    </w:p>
    <w:p w:rsidR="00181A6C" w:rsidRPr="00CF5B0F" w:rsidRDefault="00181A6C" w:rsidP="00181A6C">
      <w:pPr>
        <w:widowControl w:val="0"/>
        <w:numPr>
          <w:ilvl w:val="0"/>
          <w:numId w:val="29"/>
        </w:numPr>
        <w:autoSpaceDE w:val="0"/>
        <w:autoSpaceDN w:val="0"/>
        <w:adjustRightInd w:val="0"/>
        <w:spacing w:line="276" w:lineRule="auto"/>
        <w:ind w:left="567"/>
        <w:jc w:val="both"/>
        <w:rPr>
          <w:shd w:val="clear" w:color="auto" w:fill="FFFFFF"/>
        </w:rPr>
      </w:pPr>
      <w:r w:rsidRPr="00CF5B0F">
        <w:rPr>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rsidR="00181A6C" w:rsidRPr="00CF5B0F" w:rsidRDefault="00181A6C" w:rsidP="00181A6C">
      <w:pPr>
        <w:widowControl w:val="0"/>
        <w:autoSpaceDE w:val="0"/>
        <w:autoSpaceDN w:val="0"/>
        <w:adjustRightInd w:val="0"/>
        <w:spacing w:line="276" w:lineRule="auto"/>
        <w:ind w:firstLine="567"/>
        <w:jc w:val="both"/>
        <w:rPr>
          <w:shd w:val="clear" w:color="auto" w:fill="FFFFFF"/>
        </w:rPr>
      </w:pPr>
      <w:r w:rsidRPr="00CF5B0F">
        <w:rPr>
          <w:shd w:val="clear" w:color="auto" w:fill="FFFFFF"/>
        </w:rPr>
        <w:t>Начисление дохода от</w:t>
      </w:r>
      <w:r w:rsidRPr="00CF5B0F">
        <w:t xml:space="preserve"> </w:t>
      </w:r>
      <w:r w:rsidRPr="00CF5B0F">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требования.</w:t>
      </w:r>
    </w:p>
    <w:p w:rsidR="00181A6C" w:rsidRPr="00CF5B0F" w:rsidRDefault="00181A6C" w:rsidP="00181A6C">
      <w:pPr>
        <w:widowControl w:val="0"/>
        <w:autoSpaceDE w:val="0"/>
        <w:autoSpaceDN w:val="0"/>
        <w:adjustRightInd w:val="0"/>
        <w:spacing w:line="276" w:lineRule="auto"/>
        <w:ind w:firstLine="567"/>
        <w:jc w:val="both"/>
        <w:rPr>
          <w:shd w:val="clear" w:color="auto" w:fill="FFFFFF"/>
        </w:rPr>
      </w:pPr>
      <w:r w:rsidRPr="00CF5B0F">
        <w:rPr>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rsidR="00181A6C" w:rsidRPr="00CF5B0F" w:rsidRDefault="00181A6C" w:rsidP="00181A6C">
      <w:pPr>
        <w:widowControl w:val="0"/>
        <w:autoSpaceDE w:val="0"/>
        <w:autoSpaceDN w:val="0"/>
        <w:adjustRightInd w:val="0"/>
        <w:spacing w:line="276" w:lineRule="auto"/>
        <w:ind w:firstLine="540"/>
        <w:jc w:val="both"/>
      </w:pPr>
      <w:r w:rsidRPr="00CF5B0F">
        <w:t>В составе доходов от приносящей доход деятельности учитываются доходы:</w:t>
      </w:r>
    </w:p>
    <w:p w:rsidR="00181A6C" w:rsidRPr="00CF5B0F" w:rsidRDefault="00181A6C" w:rsidP="00181A6C">
      <w:pPr>
        <w:widowControl w:val="0"/>
        <w:numPr>
          <w:ilvl w:val="0"/>
          <w:numId w:val="22"/>
        </w:numPr>
        <w:autoSpaceDE w:val="0"/>
        <w:autoSpaceDN w:val="0"/>
        <w:adjustRightInd w:val="0"/>
        <w:spacing w:line="276" w:lineRule="auto"/>
        <w:jc w:val="both"/>
      </w:pPr>
      <w:r w:rsidRPr="00CF5B0F">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1" w:history="1">
        <w:r w:rsidRPr="00CF5B0F">
          <w:t>"4"</w:t>
        </w:r>
      </w:hyperlink>
      <w:r w:rsidRPr="00CF5B0F">
        <w:t xml:space="preserve">, </w:t>
      </w:r>
      <w:hyperlink r:id="rId62" w:history="1">
        <w:r w:rsidRPr="00CF5B0F">
          <w:t>"5"</w:t>
        </w:r>
      </w:hyperlink>
      <w:r w:rsidRPr="00CF5B0F">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rsidR="00181A6C" w:rsidRPr="00CF5B0F" w:rsidRDefault="00181A6C" w:rsidP="00181A6C">
      <w:pPr>
        <w:widowControl w:val="0"/>
        <w:numPr>
          <w:ilvl w:val="0"/>
          <w:numId w:val="22"/>
        </w:numPr>
        <w:autoSpaceDE w:val="0"/>
        <w:autoSpaceDN w:val="0"/>
        <w:adjustRightInd w:val="0"/>
        <w:spacing w:line="276" w:lineRule="auto"/>
        <w:jc w:val="both"/>
      </w:pPr>
      <w:r w:rsidRPr="00CF5B0F">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rsidR="00181A6C" w:rsidRPr="00CF5B0F" w:rsidRDefault="00181A6C" w:rsidP="00181A6C">
      <w:pPr>
        <w:widowControl w:val="0"/>
        <w:numPr>
          <w:ilvl w:val="0"/>
          <w:numId w:val="22"/>
        </w:numPr>
        <w:autoSpaceDE w:val="0"/>
        <w:autoSpaceDN w:val="0"/>
        <w:adjustRightInd w:val="0"/>
        <w:spacing w:line="276" w:lineRule="auto"/>
        <w:jc w:val="both"/>
      </w:pPr>
      <w:r w:rsidRPr="00CF5B0F">
        <w:t>от возмещения ущерба имуществу. Начисление доходов от возмещения ущерба отражается на дату выявления недостач, хищений имущества.</w:t>
      </w:r>
    </w:p>
    <w:p w:rsidR="00181A6C" w:rsidRPr="00CF5B0F" w:rsidRDefault="00181A6C" w:rsidP="00181A6C">
      <w:pPr>
        <w:widowControl w:val="0"/>
        <w:autoSpaceDE w:val="0"/>
        <w:autoSpaceDN w:val="0"/>
        <w:adjustRightInd w:val="0"/>
        <w:spacing w:line="276" w:lineRule="auto"/>
        <w:ind w:firstLine="567"/>
        <w:jc w:val="both"/>
      </w:pPr>
      <w:r w:rsidRPr="00CF5B0F">
        <w:t>В составе прочих доходов от приносящей деятельности учитываются доходы:</w:t>
      </w:r>
    </w:p>
    <w:p w:rsidR="00181A6C" w:rsidRPr="00CF5B0F" w:rsidRDefault="00181A6C" w:rsidP="00181A6C">
      <w:pPr>
        <w:widowControl w:val="0"/>
        <w:numPr>
          <w:ilvl w:val="0"/>
          <w:numId w:val="23"/>
        </w:numPr>
        <w:autoSpaceDE w:val="0"/>
        <w:autoSpaceDN w:val="0"/>
        <w:adjustRightInd w:val="0"/>
        <w:spacing w:line="276" w:lineRule="auto"/>
        <w:jc w:val="both"/>
      </w:pPr>
      <w:r w:rsidRPr="00CF5B0F">
        <w:t>в суммах, поступивших в качестве обеспечения заявки на участие в конкурсе, аукционе и изъятых учреждением в установленном порядке;</w:t>
      </w:r>
    </w:p>
    <w:p w:rsidR="00181A6C" w:rsidRPr="00CF5B0F" w:rsidRDefault="00181A6C" w:rsidP="00181A6C">
      <w:pPr>
        <w:widowControl w:val="0"/>
        <w:numPr>
          <w:ilvl w:val="0"/>
          <w:numId w:val="23"/>
        </w:numPr>
        <w:autoSpaceDE w:val="0"/>
        <w:autoSpaceDN w:val="0"/>
        <w:adjustRightInd w:val="0"/>
        <w:spacing w:line="276" w:lineRule="auto"/>
        <w:jc w:val="both"/>
      </w:pPr>
      <w:r w:rsidRPr="00CF5B0F">
        <w:t>полученные в виде излишков имущества;</w:t>
      </w:r>
    </w:p>
    <w:p w:rsidR="00181A6C" w:rsidRPr="00CF5B0F" w:rsidRDefault="00181A6C" w:rsidP="00181A6C">
      <w:pPr>
        <w:widowControl w:val="0"/>
        <w:numPr>
          <w:ilvl w:val="0"/>
          <w:numId w:val="23"/>
        </w:numPr>
        <w:autoSpaceDE w:val="0"/>
        <w:autoSpaceDN w:val="0"/>
        <w:adjustRightInd w:val="0"/>
        <w:spacing w:line="276" w:lineRule="auto"/>
        <w:jc w:val="both"/>
      </w:pPr>
      <w:r w:rsidRPr="00CF5B0F">
        <w:t>полученные по договорам дарения, пожертвования;</w:t>
      </w:r>
    </w:p>
    <w:p w:rsidR="00181A6C" w:rsidRPr="00CF5B0F" w:rsidRDefault="00181A6C" w:rsidP="00181A6C">
      <w:pPr>
        <w:widowControl w:val="0"/>
        <w:numPr>
          <w:ilvl w:val="0"/>
          <w:numId w:val="23"/>
        </w:numPr>
        <w:autoSpaceDE w:val="0"/>
        <w:autoSpaceDN w:val="0"/>
        <w:adjustRightInd w:val="0"/>
        <w:spacing w:line="276" w:lineRule="auto"/>
        <w:jc w:val="both"/>
      </w:pPr>
      <w:r w:rsidRPr="00CF5B0F">
        <w:t>полученные в виде грантов, за исключением грантов, полученных в виде субсидии, в том числе на конкурсной основе.</w:t>
      </w:r>
    </w:p>
    <w:p w:rsidR="00181A6C" w:rsidRPr="00CF5B0F" w:rsidRDefault="00181A6C" w:rsidP="00181A6C">
      <w:pPr>
        <w:widowControl w:val="0"/>
        <w:autoSpaceDE w:val="0"/>
        <w:autoSpaceDN w:val="0"/>
        <w:adjustRightInd w:val="0"/>
        <w:spacing w:line="276" w:lineRule="auto"/>
        <w:ind w:firstLine="540"/>
        <w:jc w:val="both"/>
      </w:pPr>
      <w:r w:rsidRPr="00CF5B0F">
        <w:t>В составе доходов от приносящей доход деятельности учитываются доходы в виде арендной платы, включая возмещаемые расходы на оплату коммунальных и эксплуатационных услуг в составе арендной платы 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181A6C" w:rsidRPr="00CF5B0F" w:rsidRDefault="00181A6C" w:rsidP="00181A6C">
      <w:pPr>
        <w:spacing w:line="276" w:lineRule="auto"/>
        <w:ind w:firstLine="567"/>
        <w:jc w:val="both"/>
      </w:pPr>
      <w:r w:rsidRPr="00CF5B0F">
        <w:t xml:space="preserve">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w:t>
      </w:r>
      <w:r w:rsidRPr="00CF5B0F">
        <w:lastRenderedPageBreak/>
        <w:t>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181A6C" w:rsidRPr="00CF5B0F" w:rsidRDefault="00181A6C" w:rsidP="00181A6C">
      <w:pPr>
        <w:widowControl w:val="0"/>
        <w:autoSpaceDE w:val="0"/>
        <w:autoSpaceDN w:val="0"/>
        <w:adjustRightInd w:val="0"/>
        <w:spacing w:line="276" w:lineRule="auto"/>
        <w:ind w:firstLine="540"/>
        <w:jc w:val="both"/>
      </w:pPr>
      <w:r w:rsidRPr="00CF5B0F">
        <w:t xml:space="preserve">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rsidR="00181A6C" w:rsidRPr="00CF5B0F" w:rsidRDefault="00181A6C" w:rsidP="00181A6C">
      <w:pPr>
        <w:widowControl w:val="0"/>
        <w:autoSpaceDE w:val="0"/>
        <w:autoSpaceDN w:val="0"/>
        <w:adjustRightInd w:val="0"/>
        <w:spacing w:line="276" w:lineRule="auto"/>
        <w:ind w:firstLine="540"/>
        <w:jc w:val="both"/>
      </w:pPr>
      <w:r w:rsidRPr="00CF5B0F">
        <w:rPr>
          <w:shd w:val="clear" w:color="auto" w:fill="FFFFFF"/>
        </w:rPr>
        <w:t>Начисление доходов от возмещения ФСС выше указанных расходов производится на дату Решения ФСС о возмещении фактически произведенных расходов страхователя на оплату предупредительных мер в пределах суммы, согласованной с ФСС на эти цели.</w:t>
      </w:r>
    </w:p>
    <w:p w:rsidR="00181A6C" w:rsidRPr="00CF5B0F" w:rsidRDefault="00181A6C" w:rsidP="00181A6C">
      <w:pPr>
        <w:widowControl w:val="0"/>
        <w:autoSpaceDE w:val="0"/>
        <w:autoSpaceDN w:val="0"/>
        <w:adjustRightInd w:val="0"/>
        <w:spacing w:line="276" w:lineRule="auto"/>
        <w:ind w:firstLine="540"/>
        <w:jc w:val="both"/>
      </w:pPr>
      <w:r w:rsidRPr="00CF5B0F">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учитываются в составе прямых затрат на счете 0 109 60 000.</w:t>
      </w:r>
    </w:p>
    <w:p w:rsidR="00181A6C" w:rsidRPr="00CF5B0F" w:rsidRDefault="00181A6C" w:rsidP="00181A6C">
      <w:pPr>
        <w:widowControl w:val="0"/>
        <w:autoSpaceDE w:val="0"/>
        <w:autoSpaceDN w:val="0"/>
        <w:adjustRightInd w:val="0"/>
        <w:spacing w:line="276" w:lineRule="auto"/>
        <w:ind w:firstLine="540"/>
        <w:jc w:val="both"/>
      </w:pPr>
      <w:r w:rsidRPr="00CF5B0F">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rsidR="00181A6C" w:rsidRPr="00CF5B0F" w:rsidRDefault="00181A6C" w:rsidP="00181A6C">
      <w:pPr>
        <w:spacing w:line="276" w:lineRule="auto"/>
        <w:ind w:firstLine="567"/>
        <w:jc w:val="both"/>
      </w:pPr>
      <w:r w:rsidRPr="00CF5B0F">
        <w:t>В составе расходов будущих периодов на счете 0 401 50 000 "Расходы будущих периодов" отражаются расходы:</w:t>
      </w:r>
    </w:p>
    <w:p w:rsidR="00181A6C" w:rsidRPr="00CF5B0F" w:rsidRDefault="00181A6C" w:rsidP="00181A6C">
      <w:pPr>
        <w:spacing w:line="276" w:lineRule="auto"/>
        <w:ind w:firstLine="567"/>
        <w:jc w:val="both"/>
      </w:pPr>
      <w:r w:rsidRPr="00CF5B0F">
        <w:t>- подписка на печатные издания;</w:t>
      </w:r>
    </w:p>
    <w:p w:rsidR="00181A6C" w:rsidRPr="00CF5B0F" w:rsidRDefault="00181A6C" w:rsidP="00181A6C">
      <w:pPr>
        <w:spacing w:line="276" w:lineRule="auto"/>
        <w:ind w:firstLine="567"/>
        <w:jc w:val="both"/>
      </w:pPr>
      <w:r w:rsidRPr="00CF5B0F">
        <w:t>- по страхованию имущества, гражданской ответственности;</w:t>
      </w:r>
    </w:p>
    <w:p w:rsidR="00181A6C" w:rsidRPr="00CF5B0F" w:rsidRDefault="00181A6C" w:rsidP="00181A6C">
      <w:pPr>
        <w:spacing w:line="276" w:lineRule="auto"/>
        <w:ind w:firstLine="567"/>
        <w:jc w:val="both"/>
      </w:pPr>
      <w:r w:rsidRPr="00CF5B0F">
        <w:t xml:space="preserve">- предоставление сотруднику отпуска авансом (если сотрудник не отработал период, за который предоставили отпуск). </w:t>
      </w:r>
    </w:p>
    <w:p w:rsidR="00181A6C" w:rsidRPr="00CF5B0F" w:rsidRDefault="00181A6C" w:rsidP="00181A6C">
      <w:pPr>
        <w:spacing w:line="276" w:lineRule="auto"/>
        <w:ind w:firstLine="567"/>
        <w:jc w:val="both"/>
      </w:pPr>
      <w:r w:rsidRPr="00CF5B0F">
        <w:t>- упущенная выгода от сдачи объектов в аренду на льготных условиях;</w:t>
      </w:r>
    </w:p>
    <w:p w:rsidR="00181A6C" w:rsidRPr="00CF5B0F" w:rsidRDefault="00181A6C" w:rsidP="00181A6C">
      <w:pPr>
        <w:spacing w:line="276" w:lineRule="auto"/>
        <w:ind w:firstLine="567"/>
        <w:jc w:val="both"/>
      </w:pPr>
      <w:r w:rsidRPr="00CF5B0F">
        <w:t>- иные расходы, начисленные в отчетном периоде, но относящиеся к будущим периодам.</w:t>
      </w:r>
    </w:p>
    <w:p w:rsidR="00181A6C" w:rsidRPr="00CF5B0F" w:rsidRDefault="00181A6C" w:rsidP="00181A6C">
      <w:pPr>
        <w:spacing w:line="276" w:lineRule="auto"/>
        <w:ind w:firstLine="567"/>
        <w:jc w:val="both"/>
      </w:pPr>
      <w:r w:rsidRPr="00CF5B0F">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CE4569" w:rsidRPr="00CF5B0F"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CF5B0F">
        <w:t>В учреждении формируются следующие виды резервов</w:t>
      </w:r>
      <w:r w:rsidR="008227B2" w:rsidRPr="00CF5B0F">
        <w:t xml:space="preserve"> предстоящих расходов</w:t>
      </w:r>
      <w:r w:rsidRPr="00CF5B0F">
        <w:t>:</w:t>
      </w:r>
    </w:p>
    <w:p w:rsidR="000F2631" w:rsidRPr="00CF5B0F" w:rsidRDefault="000F2631" w:rsidP="00181A6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F5B0F">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0F2631" w:rsidRPr="00CF5B0F" w:rsidRDefault="000F2631" w:rsidP="00181A6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F5B0F">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5B740B" w:rsidRPr="00CF5B0F" w:rsidRDefault="000F2631" w:rsidP="00181A6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F5B0F">
        <w:t>на оплату обязательств, по которым не поступили расчетные документы;</w:t>
      </w:r>
    </w:p>
    <w:p w:rsidR="008555DB" w:rsidRPr="00CF5B0F" w:rsidRDefault="005B740B" w:rsidP="00181A6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F5B0F">
        <w:t>резерв по реструктуризации</w:t>
      </w:r>
      <w:r w:rsidR="008555DB" w:rsidRPr="00CF5B0F">
        <w:t>;</w:t>
      </w:r>
    </w:p>
    <w:p w:rsidR="000F2631" w:rsidRPr="00CF5B0F" w:rsidRDefault="008555DB" w:rsidP="00181A6C">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F5B0F">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r w:rsidR="000F2631" w:rsidRPr="00CF5B0F">
        <w:t>.</w:t>
      </w:r>
    </w:p>
    <w:p w:rsidR="00E12662" w:rsidRPr="00CF5B0F" w:rsidRDefault="00CE4569"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CF5B0F">
        <w:lastRenderedPageBreak/>
        <w:t>Величина резервов определяется соответствующим расчетом и является оценочным значением. Размер резервов не ограничен. Период, на который создается резерв, может быть ограничен только сроком исполнения обязательства, в отношении которого создан резерв.</w:t>
      </w:r>
    </w:p>
    <w:p w:rsidR="000F2631" w:rsidRPr="00CF5B0F" w:rsidRDefault="000F2631"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CF5B0F">
        <w:t>Порядок формирования и использования резервов предстоящих расходов в соответствии с порядком предусмотренным Положением «Порядок формирования и использования резервов предстоящих расходов».</w:t>
      </w:r>
    </w:p>
    <w:p w:rsidR="00E861E1" w:rsidRPr="00CF5B0F" w:rsidRDefault="00294322" w:rsidP="00B535B4">
      <w:pPr>
        <w:ind w:firstLine="540"/>
        <w:jc w:val="both"/>
      </w:pPr>
      <w:r w:rsidRPr="00CF5B0F">
        <w:t>2.</w:t>
      </w:r>
      <w:r w:rsidR="00E86B1D" w:rsidRPr="00CF5B0F">
        <w:t>8</w:t>
      </w:r>
      <w:r w:rsidRPr="00CF5B0F">
        <w:t>. Санкционирование расходов.</w:t>
      </w:r>
    </w:p>
    <w:p w:rsidR="008925CB" w:rsidRPr="00CF5B0F"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CF5B0F">
        <w:t>Учет принимаемых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CF5B0F">
        <w:t>- извещения о проведении конкурса, аукциона</w:t>
      </w:r>
      <w:r>
        <w:t>, торгов, запроса котировок;</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приглашения принять участие в определении поставщика (подрядчика, исполнителя);</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протокола конкурсной комиссии;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w:t>
      </w:r>
      <w:r w:rsidRPr="00181A6C">
        <w:t>силу решения налогового органа о привлечении к ответственности или об отказе в привлечении к ответственности;</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 согласованного руководителем заявления о выдаче под отчет денежных средств или авансового отчета.</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Учет денежных обязательств осуществляется на основании:</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 расчетно-платежной ведомости (ф. 0504401);</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 записки-расчета об исчислении среднего заработка при предоставлении отпуска, увольнении и других случаях (ф. 0504425);</w:t>
      </w:r>
    </w:p>
    <w:p w:rsidR="008925CB" w:rsidRPr="00181A6C"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 бухгалтерской справки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181A6C">
        <w:t>- акта выполненных</w:t>
      </w:r>
      <w:r>
        <w:t xml:space="preserve"> работ;</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об оказании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авансового отчета (ф. 0504505);</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согласованного руководителем заявления о выдаче под отчет денежных средств.</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rsidR="00E86B1D" w:rsidRPr="00181A6C"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181A6C">
        <w:t xml:space="preserve">Ответственным за формирование и уточнение перечня связанных сторон, а </w:t>
      </w:r>
      <w:r w:rsidR="00181A6C" w:rsidRPr="00181A6C">
        <w:t>также</w:t>
      </w:r>
      <w:r w:rsidRPr="00181A6C">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181A6C">
        <w:t>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w:t>
      </w:r>
      <w:r w:rsidRPr="002A53B5">
        <w:t xml:space="preserve"> государственного </w:t>
      </w:r>
      <w:r w:rsidRPr="002A53B5">
        <w:lastRenderedPageBreak/>
        <w:t>(муниципального)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t>Х</w:t>
      </w:r>
      <w:r w:rsidRPr="002A53B5">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t>Х</w:t>
      </w:r>
      <w:r w:rsidRPr="002A53B5">
        <w:t xml:space="preserve"> 000 (например, обязательства по возврату в бюджет остатка неиспользованных целевых субсидий).</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3"/>
      <w:headerReference w:type="default" r:id="rId64"/>
      <w:pgSz w:w="11906" w:h="16838"/>
      <w:pgMar w:top="1134" w:right="1134" w:bottom="284" w:left="1134" w:header="720" w:footer="720"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92D" w:rsidRDefault="00CD392D">
      <w:r>
        <w:separator/>
      </w:r>
    </w:p>
  </w:endnote>
  <w:endnote w:type="continuationSeparator" w:id="0">
    <w:p w:rsidR="00CD392D" w:rsidRDefault="00CD392D">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92D" w:rsidRDefault="00CD392D">
      <w:r>
        <w:separator/>
      </w:r>
    </w:p>
  </w:footnote>
  <w:footnote w:type="continuationSeparator" w:id="0">
    <w:p w:rsidR="00CD392D" w:rsidRDefault="00CD3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621" w:rsidRDefault="000D584F" w:rsidP="00D6618D">
    <w:pPr>
      <w:pStyle w:val="a5"/>
      <w:framePr w:wrap="around" w:vAnchor="text" w:hAnchor="margin" w:xAlign="center" w:y="1"/>
      <w:rPr>
        <w:rStyle w:val="a6"/>
      </w:rPr>
    </w:pPr>
    <w:r>
      <w:rPr>
        <w:rStyle w:val="a6"/>
      </w:rPr>
      <w:fldChar w:fldCharType="begin"/>
    </w:r>
    <w:r w:rsidR="004B2621">
      <w:rPr>
        <w:rStyle w:val="a6"/>
      </w:rPr>
      <w:instrText xml:space="preserve">PAGE  </w:instrText>
    </w:r>
    <w:r>
      <w:rPr>
        <w:rStyle w:val="a6"/>
      </w:rPr>
      <w:fldChar w:fldCharType="end"/>
    </w:r>
  </w:p>
  <w:p w:rsidR="004B2621" w:rsidRDefault="004B262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621" w:rsidRDefault="000D584F" w:rsidP="00D6618D">
    <w:pPr>
      <w:pStyle w:val="a5"/>
      <w:framePr w:wrap="around" w:vAnchor="text" w:hAnchor="margin" w:xAlign="center" w:y="1"/>
      <w:rPr>
        <w:rStyle w:val="a6"/>
      </w:rPr>
    </w:pPr>
    <w:r>
      <w:rPr>
        <w:rStyle w:val="a6"/>
      </w:rPr>
      <w:fldChar w:fldCharType="begin"/>
    </w:r>
    <w:r w:rsidR="004B2621">
      <w:rPr>
        <w:rStyle w:val="a6"/>
      </w:rPr>
      <w:instrText xml:space="preserve">PAGE  </w:instrText>
    </w:r>
    <w:r>
      <w:rPr>
        <w:rStyle w:val="a6"/>
      </w:rPr>
      <w:fldChar w:fldCharType="separate"/>
    </w:r>
    <w:r w:rsidR="00CF5B0F">
      <w:rPr>
        <w:rStyle w:val="a6"/>
        <w:noProof/>
      </w:rPr>
      <w:t>21</w:t>
    </w:r>
    <w:r>
      <w:rPr>
        <w:rStyle w:val="a6"/>
      </w:rPr>
      <w:fldChar w:fldCharType="end"/>
    </w:r>
  </w:p>
  <w:p w:rsidR="004B2621" w:rsidRDefault="004B262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6096"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2C3E9A"/>
    <w:multiLevelType w:val="hybridMultilevel"/>
    <w:tmpl w:val="D4A8BE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65076F"/>
    <w:multiLevelType w:val="hybridMultilevel"/>
    <w:tmpl w:val="B9F470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6FDC0E02"/>
    <w:multiLevelType w:val="hybridMultilevel"/>
    <w:tmpl w:val="13F4E4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3"/>
  </w:num>
  <w:num w:numId="6">
    <w:abstractNumId w:val="4"/>
  </w:num>
  <w:num w:numId="7">
    <w:abstractNumId w:val="2"/>
  </w:num>
  <w:num w:numId="8">
    <w:abstractNumId w:val="20"/>
  </w:num>
  <w:num w:numId="9">
    <w:abstractNumId w:val="15"/>
  </w:num>
  <w:num w:numId="10">
    <w:abstractNumId w:val="11"/>
  </w:num>
  <w:num w:numId="11">
    <w:abstractNumId w:val="10"/>
  </w:num>
  <w:num w:numId="12">
    <w:abstractNumId w:val="16"/>
  </w:num>
  <w:num w:numId="13">
    <w:abstractNumId w:val="24"/>
  </w:num>
  <w:num w:numId="14">
    <w:abstractNumId w:val="25"/>
  </w:num>
  <w:num w:numId="15">
    <w:abstractNumId w:val="7"/>
  </w:num>
  <w:num w:numId="16">
    <w:abstractNumId w:val="5"/>
  </w:num>
  <w:num w:numId="17">
    <w:abstractNumId w:val="6"/>
  </w:num>
  <w:num w:numId="18">
    <w:abstractNumId w:val="27"/>
  </w:num>
  <w:num w:numId="19">
    <w:abstractNumId w:val="18"/>
  </w:num>
  <w:num w:numId="20">
    <w:abstractNumId w:val="9"/>
  </w:num>
  <w:num w:numId="21">
    <w:abstractNumId w:val="21"/>
  </w:num>
  <w:num w:numId="22">
    <w:abstractNumId w:val="1"/>
  </w:num>
  <w:num w:numId="23">
    <w:abstractNumId w:val="14"/>
  </w:num>
  <w:num w:numId="24">
    <w:abstractNumId w:val="12"/>
  </w:num>
  <w:num w:numId="25">
    <w:abstractNumId w:val="22"/>
  </w:num>
  <w:num w:numId="26">
    <w:abstractNumId w:val="30"/>
  </w:num>
  <w:num w:numId="27">
    <w:abstractNumId w:val="26"/>
  </w:num>
  <w:num w:numId="28">
    <w:abstractNumId w:val="31"/>
  </w:num>
  <w:num w:numId="29">
    <w:abstractNumId w:val="28"/>
  </w:num>
  <w:num w:numId="30">
    <w:abstractNumId w:val="8"/>
  </w:num>
  <w:num w:numId="31">
    <w:abstractNumId w:val="29"/>
  </w:num>
  <w:num w:numId="32">
    <w:abstractNumId w:val="17"/>
  </w:num>
  <w:num w:numId="33">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879A4"/>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C005B"/>
    <w:rsid w:val="000C1020"/>
    <w:rsid w:val="000C2550"/>
    <w:rsid w:val="000C3937"/>
    <w:rsid w:val="000C4123"/>
    <w:rsid w:val="000C428D"/>
    <w:rsid w:val="000C4907"/>
    <w:rsid w:val="000C5C0E"/>
    <w:rsid w:val="000C6396"/>
    <w:rsid w:val="000C6EBE"/>
    <w:rsid w:val="000D1184"/>
    <w:rsid w:val="000D2DE6"/>
    <w:rsid w:val="000D394A"/>
    <w:rsid w:val="000D584F"/>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1A6C"/>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B0E34"/>
    <w:rsid w:val="003B0E72"/>
    <w:rsid w:val="003B2734"/>
    <w:rsid w:val="003B5A79"/>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6C8F"/>
    <w:rsid w:val="00577B47"/>
    <w:rsid w:val="00577C48"/>
    <w:rsid w:val="00580D18"/>
    <w:rsid w:val="00581946"/>
    <w:rsid w:val="00582D65"/>
    <w:rsid w:val="00583890"/>
    <w:rsid w:val="00583AE7"/>
    <w:rsid w:val="005845B1"/>
    <w:rsid w:val="00585D5F"/>
    <w:rsid w:val="00585EE0"/>
    <w:rsid w:val="00585F21"/>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BC2"/>
    <w:rsid w:val="00877709"/>
    <w:rsid w:val="00877E2B"/>
    <w:rsid w:val="00880CAA"/>
    <w:rsid w:val="00880E21"/>
    <w:rsid w:val="008812CC"/>
    <w:rsid w:val="00882BC7"/>
    <w:rsid w:val="00884E40"/>
    <w:rsid w:val="00886472"/>
    <w:rsid w:val="00887BD6"/>
    <w:rsid w:val="008925CB"/>
    <w:rsid w:val="00892E54"/>
    <w:rsid w:val="00897926"/>
    <w:rsid w:val="008A0D73"/>
    <w:rsid w:val="008A0F7F"/>
    <w:rsid w:val="008A1CC4"/>
    <w:rsid w:val="008A67B5"/>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742"/>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AF3"/>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50E3"/>
    <w:rsid w:val="00C351C7"/>
    <w:rsid w:val="00C3749E"/>
    <w:rsid w:val="00C37ACA"/>
    <w:rsid w:val="00C400A1"/>
    <w:rsid w:val="00C404BF"/>
    <w:rsid w:val="00C40888"/>
    <w:rsid w:val="00C40D82"/>
    <w:rsid w:val="00C417AE"/>
    <w:rsid w:val="00C4436D"/>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3156"/>
    <w:rsid w:val="00CB3792"/>
    <w:rsid w:val="00CB39B4"/>
    <w:rsid w:val="00CB551D"/>
    <w:rsid w:val="00CB6C06"/>
    <w:rsid w:val="00CC1668"/>
    <w:rsid w:val="00CC2D1E"/>
    <w:rsid w:val="00CC5294"/>
    <w:rsid w:val="00CC598F"/>
    <w:rsid w:val="00CC6997"/>
    <w:rsid w:val="00CD0B72"/>
    <w:rsid w:val="00CD0E91"/>
    <w:rsid w:val="00CD392D"/>
    <w:rsid w:val="00CD4C29"/>
    <w:rsid w:val="00CD4D9A"/>
    <w:rsid w:val="00CD6F0C"/>
    <w:rsid w:val="00CD738C"/>
    <w:rsid w:val="00CE2943"/>
    <w:rsid w:val="00CE4569"/>
    <w:rsid w:val="00CE558C"/>
    <w:rsid w:val="00CE5E8F"/>
    <w:rsid w:val="00CE644A"/>
    <w:rsid w:val="00CE75ED"/>
    <w:rsid w:val="00CE7F24"/>
    <w:rsid w:val="00CF2B9D"/>
    <w:rsid w:val="00CF5B0F"/>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479B"/>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605"/>
    <w:rsid w:val="00E668E2"/>
    <w:rsid w:val="00E73C41"/>
    <w:rsid w:val="00E75A4D"/>
    <w:rsid w:val="00E771F1"/>
    <w:rsid w:val="00E8155B"/>
    <w:rsid w:val="00E82ED6"/>
    <w:rsid w:val="00E831F5"/>
    <w:rsid w:val="00E83301"/>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45B5"/>
    <w:rsid w:val="00F350F2"/>
    <w:rsid w:val="00F35C77"/>
    <w:rsid w:val="00F3749B"/>
    <w:rsid w:val="00F37883"/>
    <w:rsid w:val="00F416A5"/>
    <w:rsid w:val="00F421B6"/>
    <w:rsid w:val="00F43D61"/>
    <w:rsid w:val="00F44ACC"/>
    <w:rsid w:val="00F45677"/>
    <w:rsid w:val="00F45F4B"/>
    <w:rsid w:val="00F4609E"/>
    <w:rsid w:val="00F50561"/>
    <w:rsid w:val="00F5068F"/>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lang/>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lang/>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lang/>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lang/>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lang/>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lang/>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lang/>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lang/>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lang/>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lang/>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sz w:val="16"/>
      <w:szCs w:val="16"/>
      <w:lang/>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lang/>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r="http://schemas.openxmlformats.org/officeDocument/2006/relationships" xmlns:w="http://schemas.openxmlformats.org/wordprocessingml/2006/main">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yperlink" Target="consultantplus://offline/ref=FAAD18F2C704DF3D9B9D3CE1EA42C440175B326A2888E5544DA34A019100C87AEFEFCD2C5FEE931FiC25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8" Type="http://schemas.openxmlformats.org/officeDocument/2006/relationships/hyperlink" Target="https://login.consultant.ru/link/?req=doc&amp;base=RZB&amp;n=216120&amp;rnd=6716074521C0CFA9AC3C86FC3E8E1958&amp;dst=100011&amp;fld=134"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7"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1" Type="http://schemas.openxmlformats.org/officeDocument/2006/relationships/hyperlink" Target="consultantplus://offline/ref=FAAD18F2C704DF3D9B9D3CE1EA42C440175B326A2888E5544DA34A019100C87AEFEFCD2C5FEE931FiC24O"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0" Type="http://schemas.openxmlformats.org/officeDocument/2006/relationships/hyperlink" Target="https://login.consultant.ru/link/?req=doc&amp;base=RZB&amp;n=222242&amp;rnd=6716074521C0CFA9AC3C86FC3E8E1958"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4" Type="http://schemas.openxmlformats.org/officeDocument/2006/relationships/header" Target="header2.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64939-9ED3-4194-8050-A1CBB34D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11155</Words>
  <Characters>63590</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ОАО Ишимсельмаш»</vt:lpstr>
    </vt:vector>
  </TitlesOfParts>
  <Company>ISIMSELMASH</Company>
  <LinksUpToDate>false</LinksUpToDate>
  <CharactersWithSpaces>74596</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Ишимсельмаш»</dc:title>
  <dc:subject/>
  <dc:creator>UrE</dc:creator>
  <cp:keywords/>
  <dc:description/>
  <cp:lastModifiedBy>GLBUH-BUK</cp:lastModifiedBy>
  <cp:revision>29</cp:revision>
  <cp:lastPrinted>2023-04-21T06:44:00Z</cp:lastPrinted>
  <dcterms:created xsi:type="dcterms:W3CDTF">2022-04-27T12:48:00Z</dcterms:created>
  <dcterms:modified xsi:type="dcterms:W3CDTF">2023-04-21T06:44:00Z</dcterms:modified>
</cp:coreProperties>
</file>