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C4B" w:rsidRDefault="00306C4B" w:rsidP="00306C4B">
      <w:pPr>
        <w:pStyle w:val="2"/>
        <w:shd w:val="clear" w:color="auto" w:fill="FFFFFF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  <w:bookmarkStart w:id="0" w:name="_GoBack"/>
      <w:bookmarkEnd w:id="0"/>
      <w:r>
        <w:rPr>
          <w:rFonts w:ascii="Georgia" w:hAnsi="Georgia"/>
          <w:b w:val="0"/>
          <w:bCs w:val="0"/>
          <w:color w:val="2A2723"/>
          <w:sz w:val="34"/>
          <w:szCs w:val="34"/>
        </w:rPr>
        <w:t>Визель Т. Г. Логопедические упражнения на каждый день для выработки четкой речи</w:t>
      </w:r>
    </w:p>
    <w:p w:rsidR="00306C4B" w:rsidRDefault="00306C4B" w:rsidP="00306C4B">
      <w:pPr>
        <w:shd w:val="clear" w:color="auto" w:fill="FFFFFF"/>
        <w:rPr>
          <w:rFonts w:ascii="Arial" w:hAnsi="Arial" w:cs="Arial"/>
          <w:color w:val="2A2723"/>
          <w:sz w:val="20"/>
          <w:szCs w:val="20"/>
        </w:rPr>
      </w:pPr>
      <w:r>
        <w:rPr>
          <w:rFonts w:ascii="Arial" w:hAnsi="Arial" w:cs="Arial"/>
          <w:color w:val="2A2723"/>
          <w:sz w:val="20"/>
          <w:szCs w:val="20"/>
        </w:rPr>
        <w:t>. –– М.: В.Секачев, 2005. – 16с.</w:t>
      </w:r>
    </w:p>
    <w:p w:rsidR="00306C4B" w:rsidRDefault="00306C4B" w:rsidP="00306C4B">
      <w:pPr>
        <w:spacing w:after="0" w:line="240" w:lineRule="auto"/>
        <w:outlineLvl w:val="0"/>
        <w:rPr>
          <w:rFonts w:ascii="Georgia" w:eastAsia="Times New Roman" w:hAnsi="Georgia" w:cs="Times New Roman"/>
          <w:color w:val="2A2723"/>
          <w:kern w:val="36"/>
          <w:sz w:val="40"/>
          <w:szCs w:val="40"/>
        </w:rPr>
      </w:pPr>
    </w:p>
    <w:p w:rsidR="007C2A11" w:rsidRPr="007C2A11" w:rsidRDefault="007C2A11" w:rsidP="007C2A11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color w:val="2A2723"/>
          <w:kern w:val="36"/>
          <w:sz w:val="40"/>
          <w:szCs w:val="40"/>
        </w:rPr>
      </w:pPr>
      <w:r w:rsidRPr="007C2A11">
        <w:rPr>
          <w:rFonts w:ascii="Georgia" w:eastAsia="Times New Roman" w:hAnsi="Georgia" w:cs="Times New Roman"/>
          <w:color w:val="2A2723"/>
          <w:kern w:val="36"/>
          <w:sz w:val="40"/>
          <w:szCs w:val="40"/>
        </w:rPr>
        <w:t>Пояснительная записка</w:t>
      </w:r>
    </w:p>
    <w:p w:rsidR="007C2A11" w:rsidRPr="007C2A11" w:rsidRDefault="007C2A11" w:rsidP="007C2A11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</w:rPr>
      </w:pPr>
      <w:r w:rsidRPr="007C2A11">
        <w:rPr>
          <w:rFonts w:ascii="Georgia" w:eastAsia="Times New Roman" w:hAnsi="Georgia" w:cs="Times New Roman"/>
          <w:color w:val="2A2723"/>
          <w:sz w:val="23"/>
          <w:szCs w:val="23"/>
        </w:rPr>
        <w:t xml:space="preserve">Предлагаемое методическое пособие предназначено не только и не столько для специалистов, сколько </w:t>
      </w:r>
      <w:r w:rsidRPr="00AE0B86">
        <w:rPr>
          <w:rFonts w:ascii="Georgia" w:eastAsia="Times New Roman" w:hAnsi="Georgia" w:cs="Times New Roman"/>
          <w:color w:val="2A2723"/>
          <w:sz w:val="23"/>
          <w:szCs w:val="23"/>
          <w:u w:val="single"/>
        </w:rPr>
        <w:t xml:space="preserve">для педагогов общего профиля и родителей детей, у которых имеются нарушения речевого развития в виде неразборчивости речи, недостатков звукопроизношения и пр. </w:t>
      </w:r>
      <w:r w:rsidRPr="007C2A11">
        <w:rPr>
          <w:rFonts w:ascii="Georgia" w:eastAsia="Times New Roman" w:hAnsi="Georgia" w:cs="Times New Roman"/>
          <w:color w:val="2A2723"/>
          <w:sz w:val="23"/>
          <w:szCs w:val="23"/>
        </w:rPr>
        <w:t>Оно может быть также использовано специалистами, работающими в области восстановительного обучения больных, перенесших инсульт или черепно-мозговую травму и имеющими в виде последствий нарушения произносительной стороны речи.</w:t>
      </w:r>
    </w:p>
    <w:p w:rsidR="007C2A11" w:rsidRPr="007C2A11" w:rsidRDefault="007C2A11" w:rsidP="007C2A11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</w:rPr>
      </w:pPr>
      <w:r w:rsidRPr="007C2A11">
        <w:rPr>
          <w:rFonts w:ascii="Georgia" w:eastAsia="Times New Roman" w:hAnsi="Georgia" w:cs="Times New Roman"/>
          <w:color w:val="2A2723"/>
          <w:sz w:val="23"/>
          <w:szCs w:val="23"/>
        </w:rPr>
        <w:t>Пособие написано в связи с тем, что, работая практически, автор постоянно сталкивается с необходимостью давать подробные рекомендации каждому педагогу, родителю или логопеду. Конечно, пособие не может заменить живое общение специалиста с пациентами или их окружением, однако рекомендации, сопровождаемые таким «готовым» материалом, намного облегчают дело и оптимизируют прием.</w:t>
      </w:r>
    </w:p>
    <w:p w:rsidR="007C2A11" w:rsidRPr="007C2A11" w:rsidRDefault="007C2A11" w:rsidP="007C2A11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</w:rPr>
      </w:pPr>
      <w:r w:rsidRPr="007C2A11">
        <w:rPr>
          <w:rFonts w:ascii="Georgia" w:eastAsia="Times New Roman" w:hAnsi="Georgia" w:cs="Times New Roman"/>
          <w:color w:val="2A2723"/>
          <w:sz w:val="23"/>
          <w:szCs w:val="23"/>
        </w:rPr>
        <w:t>Текст пособия рассчитан на пациентов разного возраста. Предполагается, что пользующийся пособием сам будет отбирать те слова и фразы, которые считает доступными.</w:t>
      </w:r>
    </w:p>
    <w:p w:rsidR="007C2A11" w:rsidRPr="007C2A11" w:rsidRDefault="007C2A11" w:rsidP="007C2A11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</w:rPr>
      </w:pPr>
      <w:r w:rsidRPr="007C2A11">
        <w:rPr>
          <w:rFonts w:ascii="Georgia" w:eastAsia="Times New Roman" w:hAnsi="Georgia" w:cs="Times New Roman"/>
          <w:color w:val="2A2723"/>
          <w:sz w:val="23"/>
          <w:szCs w:val="23"/>
        </w:rPr>
        <w:t>То, как следует пользоваться пособием, дано в комментариях к каждому разделу или упражнениям, которые следует от начала до конца читать и говорить</w:t>
      </w:r>
      <w:r w:rsidRPr="007C2A11">
        <w:rPr>
          <w:rFonts w:ascii="Georgia" w:eastAsia="Times New Roman" w:hAnsi="Georgia" w:cs="Times New Roman"/>
          <w:color w:val="2A2723"/>
          <w:sz w:val="23"/>
        </w:rPr>
        <w:t> </w:t>
      </w:r>
      <w:r w:rsidRPr="007C2A11">
        <w:rPr>
          <w:rFonts w:ascii="Georgia" w:eastAsia="Times New Roman" w:hAnsi="Georgia" w:cs="Times New Roman"/>
          <w:i/>
          <w:iCs/>
          <w:color w:val="2A2723"/>
          <w:sz w:val="23"/>
          <w:szCs w:val="23"/>
        </w:rPr>
        <w:t>каждый день.</w:t>
      </w:r>
    </w:p>
    <w:p w:rsidR="007C2A11" w:rsidRPr="007C2A11" w:rsidRDefault="007C2A11" w:rsidP="007C2A11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</w:rPr>
      </w:pPr>
      <w:r w:rsidRPr="007C2A11">
        <w:rPr>
          <w:rFonts w:ascii="Georgia" w:eastAsia="Times New Roman" w:hAnsi="Georgia" w:cs="Times New Roman"/>
          <w:color w:val="2A2723"/>
          <w:sz w:val="23"/>
          <w:szCs w:val="23"/>
        </w:rPr>
        <w:t>Автор надеется, что оно будет полезно специалистам и близким родственникам, желающим помочь взрослым пациентам и детям с нарушениями речи обрести способность разборчиво и красиво говорить.</w:t>
      </w:r>
    </w:p>
    <w:p w:rsidR="007C2A11" w:rsidRDefault="007C2A11" w:rsidP="007C2A11">
      <w:pPr>
        <w:pStyle w:val="1"/>
        <w:spacing w:before="0" w:beforeAutospacing="0" w:after="0" w:afterAutospacing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  <w:r>
        <w:rPr>
          <w:rFonts w:ascii="Georgia" w:hAnsi="Georgia"/>
          <w:b w:val="0"/>
          <w:bCs w:val="0"/>
          <w:color w:val="2A2723"/>
          <w:sz w:val="40"/>
          <w:szCs w:val="40"/>
        </w:rPr>
        <w:t>Логопедический массаж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1.     Воротниковой зоны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2.     Лицевых мышц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3.     Губ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4.     Языка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5.     Мягкого неба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Массаж воротниковой зоны, лицевых мышц, включая губы, выполняется по тем же правилам, что и обычный косметический массаж.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 xml:space="preserve">Массаж языка проводится от его корня к кончику специальным зондом или другим предметом, например, закругленной пластмассовой ручкой зубной щетки. Используются практически все виды массажных движений: поглаживающие, </w:t>
      </w:r>
      <w:r>
        <w:rPr>
          <w:rFonts w:ascii="Georgia" w:hAnsi="Georgia"/>
          <w:color w:val="2A2723"/>
          <w:sz w:val="23"/>
          <w:szCs w:val="23"/>
        </w:rPr>
        <w:lastRenderedPageBreak/>
        <w:t>разминающие, похлопывающие, вибрационные и др. Массаж мягкого неба и дужек проводится сверху вниз.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Необходимо соблюдать при этом важное правило: если массируемые мышцы вялые, расслабленные, то массаж должен быть активный, интенсивный; если же мышцы напряжены, то следует начинать с расслабляющего массажа, выполняемого легкими поглаживающими движениями, и только по мере расслабления мышц пытаться проникнуть вглубь.</w:t>
      </w:r>
    </w:p>
    <w:p w:rsidR="007C2A11" w:rsidRDefault="007C2A11" w:rsidP="007C2A11">
      <w:pPr>
        <w:pStyle w:val="1"/>
        <w:spacing w:before="0" w:beforeAutospacing="0" w:after="0" w:afterAutospacing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  <w:r>
        <w:rPr>
          <w:rFonts w:ascii="Georgia" w:hAnsi="Georgia"/>
          <w:b w:val="0"/>
          <w:bCs w:val="0"/>
          <w:color w:val="2A2723"/>
          <w:sz w:val="40"/>
          <w:szCs w:val="40"/>
        </w:rPr>
        <w:t>Логопедическая гимнастика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(Выполняется перед зеркалом; обучающий и обучаемый сидят так, чтобы оба были видны каждому. Дозировка и темп движений увеличиваются постепенно, по мере того, как оно осваивается.)</w:t>
      </w:r>
    </w:p>
    <w:p w:rsidR="007C2A11" w:rsidRDefault="007C2A11" w:rsidP="007C2A11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Губы: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1. Вытянуть — растянуть.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Инструкция:</w:t>
      </w:r>
      <w:r>
        <w:rPr>
          <w:rStyle w:val="apple-converted-space"/>
          <w:rFonts w:ascii="Georgia" w:eastAsiaTheme="majorEastAsia" w:hAnsi="Georgia"/>
          <w:i/>
          <w:iCs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Растянуть губы в улыбку так, чтобы были видны все зубы, и вытянуть в трубочку, чтобы получился хоботок.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2. Сжать — отпустить.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Инструкция:</w:t>
      </w:r>
      <w:r>
        <w:rPr>
          <w:rStyle w:val="apple-converted-space"/>
          <w:rFonts w:ascii="Georgia" w:eastAsiaTheme="majorEastAsia" w:hAnsi="Georgia"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Крепко сжать губы («рот на замок»), а затем плавно их распустить.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3. Сложить рупором.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Инструкция:</w:t>
      </w:r>
      <w:r>
        <w:rPr>
          <w:rStyle w:val="apple-converted-space"/>
          <w:rFonts w:ascii="Georgia" w:eastAsiaTheme="majorEastAsia" w:hAnsi="Georgia"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Нужно сделать так, как я, чтобы получился «рупор».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4. Покусать верхними зубами нижнюю губу.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Инструкция:</w:t>
      </w:r>
      <w:r>
        <w:rPr>
          <w:rStyle w:val="apple-converted-space"/>
          <w:rFonts w:ascii="Georgia" w:eastAsiaTheme="majorEastAsia" w:hAnsi="Georgia"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Нужно сделать так, как я.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5. Покусать нижними зубами верхнюю губу.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Инструкция:</w:t>
      </w:r>
      <w:r>
        <w:rPr>
          <w:rStyle w:val="apple-converted-space"/>
          <w:rFonts w:ascii="Georgia" w:eastAsiaTheme="majorEastAsia" w:hAnsi="Georgia"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та же.</w:t>
      </w:r>
    </w:p>
    <w:p w:rsidR="007C2A11" w:rsidRDefault="007C2A11" w:rsidP="007C2A11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2. Язык: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1. Распластать по нижней губе и удерживать, постепенно продлевая время удержания.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Инструкция:</w:t>
      </w:r>
      <w:r>
        <w:rPr>
          <w:rStyle w:val="apple-converted-space"/>
          <w:rFonts w:ascii="Georgia" w:eastAsiaTheme="majorEastAsia" w:hAnsi="Georgia"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«Нужно чтобы язык лежал так, как у меня». Если мышцы языка остаются напряженными, надо слегка похлопать по языку шпателем.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Способ</w:t>
      </w:r>
      <w:r>
        <w:rPr>
          <w:rStyle w:val="apple-converted-space"/>
          <w:rFonts w:ascii="Georgia" w:eastAsiaTheme="majorEastAsia" w:hAnsi="Georgia"/>
          <w:color w:val="2A2723"/>
          <w:sz w:val="23"/>
          <w:szCs w:val="23"/>
        </w:rPr>
        <w:t> </w:t>
      </w:r>
      <w:r>
        <w:rPr>
          <w:rFonts w:ascii="Georgia" w:hAnsi="Georgia"/>
          <w:i/>
          <w:iCs/>
          <w:color w:val="2A2723"/>
          <w:sz w:val="23"/>
          <w:szCs w:val="23"/>
        </w:rPr>
        <w:t>выполнения:</w:t>
      </w:r>
      <w:r>
        <w:rPr>
          <w:rStyle w:val="apple-converted-space"/>
          <w:rFonts w:ascii="Georgia" w:eastAsiaTheme="majorEastAsia" w:hAnsi="Georgia"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Распластать язык по верхней губе и удерживать, не поддерживая нижней губой, постепенно продлевая время удержания.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Если пациент неспособен поднять язык сам, можно поддерживать его специальным зондом. Для облегчения задачи держать рот открытым, можно что-нибудь закусить с боков, например, кусочки сахара.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Постепенно пациент должен научиться удерживать рот открытым без посторонней помощи.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Совершать языком круговые движения (облизать губы).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2. Двигать языком от одного угла губ к другому (по воздуху, а не по нижней губе), постепенно продлевая время удержания.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Инструкция:</w:t>
      </w:r>
      <w:r>
        <w:rPr>
          <w:rStyle w:val="apple-converted-space"/>
          <w:rFonts w:ascii="Georgia" w:eastAsiaTheme="majorEastAsia" w:hAnsi="Georgia"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«Нужно двигать язык от одного уголка рта до другого так, чтобы язык скользил не по губе, а по воздуху».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lastRenderedPageBreak/>
        <w:t>Способ</w:t>
      </w:r>
      <w:r>
        <w:rPr>
          <w:rStyle w:val="apple-converted-space"/>
          <w:rFonts w:ascii="Georgia" w:eastAsiaTheme="majorEastAsia" w:hAnsi="Georgia"/>
          <w:color w:val="2A2723"/>
          <w:sz w:val="23"/>
          <w:szCs w:val="23"/>
        </w:rPr>
        <w:t> </w:t>
      </w:r>
      <w:r>
        <w:rPr>
          <w:rFonts w:ascii="Georgia" w:hAnsi="Georgia"/>
          <w:i/>
          <w:iCs/>
          <w:color w:val="2A2723"/>
          <w:sz w:val="23"/>
          <w:szCs w:val="23"/>
        </w:rPr>
        <w:t>выполнения:</w:t>
      </w:r>
      <w:r>
        <w:rPr>
          <w:rStyle w:val="apple-converted-space"/>
          <w:rFonts w:ascii="Georgia" w:eastAsiaTheme="majorEastAsia" w:hAnsi="Georgia"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Если пациент не может выполнять упражнение самостоятельно, следует зажать кончик языка специальным шпателем или своими пальцами и передвигать его (пассивный вариант выполнения задания).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3. Цоканье (присасывание языка).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Выполняется по подражанию.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4. Щелканье (подражание цоканью копыт лошади).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Выполняется по подражанию.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5. Поднять   язык   к   альвеолам   и   энергично   произносить «Д, Д, Д...», удерживая рот в открытом состоянии (на ширину 2 см).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Инструкция:</w:t>
      </w:r>
      <w:r>
        <w:rPr>
          <w:rStyle w:val="apple-converted-space"/>
          <w:rFonts w:ascii="Georgia" w:hAnsi="Georgia"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«Нащупай(те) языком за верхними зубами бугорки и ударяй(те) в них копчиком языка». Для детей это упражнение можно обозначить как «Молоток» или «Забиваем гвозди».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Способ</w:t>
      </w:r>
      <w:r>
        <w:rPr>
          <w:rStyle w:val="apple-converted-space"/>
          <w:rFonts w:ascii="Georgia" w:hAnsi="Georgia"/>
          <w:color w:val="2A2723"/>
          <w:sz w:val="23"/>
          <w:szCs w:val="23"/>
        </w:rPr>
        <w:t> </w:t>
      </w:r>
      <w:r>
        <w:rPr>
          <w:rFonts w:ascii="Georgia" w:hAnsi="Georgia"/>
          <w:i/>
          <w:iCs/>
          <w:color w:val="2A2723"/>
          <w:sz w:val="23"/>
          <w:szCs w:val="23"/>
        </w:rPr>
        <w:t>выполнения:</w:t>
      </w:r>
      <w:r>
        <w:rPr>
          <w:rStyle w:val="apple-converted-space"/>
          <w:rFonts w:ascii="Georgia" w:hAnsi="Georgia"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При открытом рте кончик языка произносит альвеолярное (зазубное) «Д» или «ДА, ДА, ДА...». Чтобы рот не закрывался можно зафиксировать щель (см. упражнение 1).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6. Удерживая язык у альвеол верхних зубов, дуть на него, подключая голос, чтобы получился звук средний между  «3» и «Ж».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Инструкция:</w:t>
      </w:r>
      <w:r>
        <w:rPr>
          <w:rStyle w:val="apple-converted-space"/>
          <w:rFonts w:ascii="Georgia" w:hAnsi="Georgia"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«Нащупай(те) языком за верхними зубами бугорки, поднимите язык и дуйте на язык, как я. Для детей это упражнение можно обозначить как «Пчелка».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Способ</w:t>
      </w:r>
      <w:r>
        <w:rPr>
          <w:rStyle w:val="apple-converted-space"/>
          <w:rFonts w:ascii="Georgia" w:hAnsi="Georgia"/>
          <w:color w:val="2A2723"/>
          <w:sz w:val="23"/>
          <w:szCs w:val="23"/>
        </w:rPr>
        <w:t> </w:t>
      </w:r>
      <w:r>
        <w:rPr>
          <w:rFonts w:ascii="Georgia" w:hAnsi="Georgia"/>
          <w:i/>
          <w:iCs/>
          <w:color w:val="2A2723"/>
          <w:sz w:val="23"/>
          <w:szCs w:val="23"/>
        </w:rPr>
        <w:t>выполнения:</w:t>
      </w:r>
      <w:r>
        <w:rPr>
          <w:rStyle w:val="apple-converted-space"/>
          <w:rFonts w:ascii="Georgia" w:hAnsi="Georgia"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При открытом рте кончик языка должен вибрировать от попадающей на него струи воздуха. Чтобы рот не закрывался, можно зафиксировать щель (см. упражнение 1).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7. Вести язык по верхнему небу — упереть в зубы и сопротивляться попытке протолкнуть его назад специальным шпателем или каким-либо другим предметом, например, чайной ложкой.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Инструкция:</w:t>
      </w:r>
      <w:r>
        <w:rPr>
          <w:rStyle w:val="apple-converted-space"/>
          <w:rFonts w:ascii="Georgia" w:hAnsi="Georgia"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«Упри(те) язык в верхние зубы и дави(те) на них. Я буду толкать его обратно, а ты (Вы) не давайте, сопротивляйтесь мне».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Способ выполнения:</w:t>
      </w:r>
      <w:r>
        <w:rPr>
          <w:rStyle w:val="apple-converted-space"/>
          <w:rFonts w:ascii="Georgia" w:hAnsi="Georgia"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При открытом рте кончик языка должен упереться в верхние зубы. Обучающий шариковым зондом, чайной ложечкой или пальцем пытается отодвинуть его назад, в глубь рта.</w:t>
      </w:r>
    </w:p>
    <w:p w:rsidR="007C2A11" w:rsidRDefault="007C2A11" w:rsidP="007C2A11">
      <w:pPr>
        <w:pStyle w:val="1"/>
        <w:spacing w:before="0" w:beforeAutospacing="0" w:after="0" w:afterAutospacing="0"/>
        <w:jc w:val="center"/>
        <w:rPr>
          <w:rFonts w:ascii="Georgia" w:hAnsi="Georgia"/>
          <w:b w:val="0"/>
          <w:bCs w:val="0"/>
          <w:color w:val="2A2723"/>
          <w:sz w:val="40"/>
          <w:szCs w:val="40"/>
        </w:rPr>
      </w:pPr>
      <w:r>
        <w:rPr>
          <w:rFonts w:ascii="Georgia" w:hAnsi="Georgia"/>
          <w:b w:val="0"/>
          <w:bCs w:val="0"/>
          <w:color w:val="2A2723"/>
          <w:sz w:val="40"/>
          <w:szCs w:val="40"/>
        </w:rPr>
        <w:t>Коррекция звукопроизношения</w:t>
      </w:r>
    </w:p>
    <w:p w:rsidR="007C2A11" w:rsidRDefault="007C2A11" w:rsidP="007C2A11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1.      Имитация неречевых шумов, сопоставимых с гласными звуками: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Вой ветра — УУУ...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Плач младенца — УА, УА, УА...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Перекличка, заблудившихся в лесу: АУ, АУ, АУ...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Писк поросенка или мышонка: И, И, И...</w:t>
      </w:r>
    </w:p>
    <w:p w:rsidR="007C2A11" w:rsidRDefault="007C2A11" w:rsidP="007C2A11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lastRenderedPageBreak/>
        <w:t>2.      Имитация неречевых шумов, сопоставимых с согласными звуками (четкое, утрированное произнесение):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Мычание коровы — МУ, МУ, МУ...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Мяуканье кошки: МЯУ, МЯУ, МЯУ...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Лай собаки: АВ, АВ, АВ...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Кваканье лягушки: КВА, КВА, КВА...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Кудахтанье курицы — КО, КО, КО...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Гоготанье гусей — ГА, ГА, ГА...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Пение песенки — ЛЯ, ЛЯ, ЛЯ...; ПА, ПА, ПА...; ДУ, ДУ, ДУ...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Звук воздушного шарика, который проткнули: ССС...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Звук подлетающего комара: ЗьЗьЗь...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Шуршание листьев: Ш Ш Ш...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Звук подъезжающего поезда — ЧУК, ЧУК, ЧУК...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Уханье филина — УФ, УФ, УФ...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Рычание дикого зверя: РРР...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Крик петуха — КУКАРЕКУ...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Если звуки вызваны путем имитации, то можно приступать к автоматизации их в слогах. Для этого ниже приведены слоговые таблицы, в которых звуки систематизированы по способу и месту образования. Если же таким путем получить правильно произносимые звуки не удалось, то следует обратиться к специалисту-логопеду, который поставит их, а затем уже автоматизировать.</w:t>
      </w:r>
    </w:p>
    <w:p w:rsidR="007C2A11" w:rsidRDefault="007C2A11" w:rsidP="007C2A11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3.      Слоговые таблицы: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Таблицы составлены таким образом, чтобы автоматизируемый звук находился в разных фонетических контекстах: прямые слоги — твердые и мягкие; обратные слоги; слоги с разделительным мягким знаком.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777"/>
        <w:gridCol w:w="1025"/>
        <w:gridCol w:w="692"/>
        <w:gridCol w:w="731"/>
        <w:gridCol w:w="980"/>
        <w:gridCol w:w="631"/>
        <w:gridCol w:w="668"/>
        <w:gridCol w:w="919"/>
      </w:tblGrid>
      <w:tr w:rsidR="007C2A11" w:rsidTr="007C2A11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ГУБНЫЕ</w:t>
            </w:r>
          </w:p>
        </w:tc>
      </w:tr>
      <w:tr w:rsidR="007C2A11" w:rsidTr="007C2A11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Прямые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МЯ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МЬЯ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БА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БЯ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БЬЯ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МО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МЁ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МЬЁ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ПЬЁ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БО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БЁ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БЬЁ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МЮ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МЬЮ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БУ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БЮ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БЬЮ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МЬИ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БЫ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БЬИ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Обратные</w:t>
            </w: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ЯМЬ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ЯПЬ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ЯБЬ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ЁМ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ЁМЬ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ОП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ЁПЬ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-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ЮМЬ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ЮПЬ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ЮБЬ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ИМЬ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ИП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ИПЬ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ИБ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ИБЬ</w:t>
            </w:r>
          </w:p>
        </w:tc>
      </w:tr>
    </w:tbl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t>Примечание:</w:t>
      </w:r>
      <w:r>
        <w:rPr>
          <w:rStyle w:val="apple-converted-space"/>
          <w:rFonts w:ascii="Georgia" w:hAnsi="Georgia"/>
          <w:i/>
          <w:iCs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Обратные слоги со звонким согласным «Б» произносятся без оглушения. Неблагозвучные слоги пропущены.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4"/>
        <w:gridCol w:w="516"/>
        <w:gridCol w:w="714"/>
        <w:gridCol w:w="550"/>
        <w:gridCol w:w="550"/>
        <w:gridCol w:w="746"/>
        <w:gridCol w:w="548"/>
        <w:gridCol w:w="578"/>
        <w:gridCol w:w="774"/>
      </w:tblGrid>
      <w:tr w:rsidR="007C2A11" w:rsidTr="007C2A11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ПЕРЕДНЕЯЗЫЧНЫЕ</w:t>
            </w:r>
          </w:p>
        </w:tc>
      </w:tr>
      <w:tr w:rsidR="007C2A11" w:rsidTr="007C2A11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Прямые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ТЯ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ТЬЯ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ДЯ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ДЬЯ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НЬЯ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ТЬЁ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ДО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ДЁ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ДЬЁ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НЬЁ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ТЮ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ТЬЮ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ДЮ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ДЮ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ДЬЮ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НЮ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НЬЮ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ТЬИ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ДЬИ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НЬИ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Обратные</w:t>
            </w: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ЁТ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ЁД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ЁН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ИТ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</w:tr>
    </w:tbl>
    <w:p w:rsidR="007C2A11" w:rsidRDefault="007C2A11" w:rsidP="007C2A11">
      <w:pPr>
        <w:rPr>
          <w:vanish/>
        </w:rPr>
      </w:pP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7"/>
        <w:gridCol w:w="589"/>
        <w:gridCol w:w="804"/>
        <w:gridCol w:w="519"/>
        <w:gridCol w:w="552"/>
        <w:gridCol w:w="766"/>
        <w:gridCol w:w="561"/>
        <w:gridCol w:w="594"/>
        <w:gridCol w:w="808"/>
      </w:tblGrid>
      <w:tr w:rsidR="007C2A11" w:rsidTr="007C2A11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ЗАДНЕЯЗЫЧНЫЕ</w:t>
            </w:r>
          </w:p>
        </w:tc>
      </w:tr>
      <w:tr w:rsidR="007C2A11" w:rsidTr="007C2A11">
        <w:trPr>
          <w:gridAfter w:val="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lastRenderedPageBreak/>
              <w:t>Прямые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  <w:t>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КЯ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КЬЯ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ГЯ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ГЬЯ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ХА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ХЯ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ХЬЯ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КЁ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КЬЁ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ГЁ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ГЬЁ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ХО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ХЁ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ХЬЁ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КЮ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КЬЮ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ГУ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ГЮ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ГЬЮ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ХУ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ХЮ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ХЬЮ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КЫ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КЬИ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ГЫ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ГЬИ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ХЫ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ХИ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ХЬИ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Обратные</w:t>
            </w: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ЁК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ОГ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ЁГ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ОХ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ЁХ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ИГ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</w:tr>
    </w:tbl>
    <w:p w:rsidR="007C2A11" w:rsidRDefault="007C2A11" w:rsidP="007C2A11">
      <w:pPr>
        <w:rPr>
          <w:vanish/>
        </w:rPr>
      </w:pP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1650"/>
        <w:gridCol w:w="2413"/>
        <w:gridCol w:w="471"/>
        <w:gridCol w:w="415"/>
        <w:gridCol w:w="1009"/>
        <w:gridCol w:w="378"/>
      </w:tblGrid>
      <w:tr w:rsidR="007C2A11" w:rsidTr="007C2A11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ГУБНО-ЗУБНЫЕ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ШИПЯЩИЕ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ДИФТОНГИ С «Й»</w:t>
            </w:r>
          </w:p>
        </w:tc>
      </w:tr>
      <w:tr w:rsidR="007C2A11" w:rsidTr="007C2A11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Прямые</w:t>
            </w: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ВА-ВЯ-ВЬЯ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ФА-ФЯ-ФЬЯ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ША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ЖА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Е (Й+Э)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ЙЭ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ВО-ВЁ-ВЬЁ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ФО-ФЁ-ФЬЁ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ШО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ЖО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ЧО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Ё (Й+О)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ЙО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ВУ-ВЮ-ВЬЮ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ФУ-ФЮ-ФЬЮ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ШУ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ЖУ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ЧУ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 (Й+У)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ЙУ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ВЫ-ВИ-ВЬИ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ФЫ-ФИ-ФЬИ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ШИ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ЖИ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ЧИ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 (Й+А)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ЙА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Обратные</w:t>
            </w: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АВ-ЯВ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АФ-ЯФ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ЭЙ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ОВ-ЁВ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ОФ-ЁФ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ОЖ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ОЧ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–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  <w:t>УВ-ЮВ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УФ-ЮФ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ЫВ-ИВ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ЫФ-ИФ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</w:tr>
    </w:tbl>
    <w:p w:rsidR="007C2A11" w:rsidRDefault="007C2A11" w:rsidP="007C2A11">
      <w:pPr>
        <w:rPr>
          <w:vanish/>
        </w:rPr>
      </w:pP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771"/>
        <w:gridCol w:w="1061"/>
        <w:gridCol w:w="712"/>
        <w:gridCol w:w="757"/>
        <w:gridCol w:w="1045"/>
        <w:gridCol w:w="802"/>
      </w:tblGrid>
      <w:tr w:rsidR="007C2A11" w:rsidTr="007C2A11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СВИСТЯЩИЕ</w:t>
            </w:r>
          </w:p>
        </w:tc>
      </w:tr>
      <w:tr w:rsidR="007C2A11" w:rsidTr="007C2A11">
        <w:trPr>
          <w:gridAfter w:val="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Прямые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ЗЯ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ЗЬЯ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ЦА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СЬЁ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ЗО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ЗЁ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ЗЬЁ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ЦО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ЗУ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ЗЮ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ЗЬЮ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ЦУ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ЗИ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ЗЬИ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ЦЫ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Обратные</w:t>
            </w: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АЦ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ЁС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ОЗ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ЁЗ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ОЦ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УЦ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ИЗ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ЫЦ</w:t>
            </w:r>
          </w:p>
        </w:tc>
      </w:tr>
    </w:tbl>
    <w:p w:rsidR="007C2A11" w:rsidRDefault="007C2A11" w:rsidP="007C2A11">
      <w:pPr>
        <w:rPr>
          <w:vanish/>
        </w:rPr>
      </w:pP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927"/>
        <w:gridCol w:w="1280"/>
        <w:gridCol w:w="954"/>
        <w:gridCol w:w="1009"/>
        <w:gridCol w:w="1362"/>
      </w:tblGrid>
      <w:tr w:rsidR="007C2A11" w:rsidTr="007C2A11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СОНОРЫ</w:t>
            </w:r>
          </w:p>
        </w:tc>
      </w:tr>
      <w:tr w:rsidR="007C2A11" w:rsidTr="007C2A11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Прямые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РЬЯ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ЛЬЯ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РО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РЁ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РЬЁ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ЛО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ЛЁ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ЛЬЁ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РЮ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РЬЮ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ЛУ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ЛЮ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ЛЬЮ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  <w:t>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РЬИ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ЛЬИ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Обратные</w:t>
            </w: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ЯЛ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ЁР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ЁЛ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УЛ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ЮЛ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ЫЛ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</w:tr>
    </w:tbl>
    <w:p w:rsidR="007C2A11" w:rsidRDefault="007C2A11" w:rsidP="007C2A11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4. СЛОВА (по предметным и предикативным картинкам).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2411"/>
        <w:gridCol w:w="3342"/>
      </w:tblGrid>
      <w:tr w:rsidR="007C2A11" w:rsidTr="007C2A11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ГУБНЫЕ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МАМА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ША – РО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КО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МЯ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СО – СЕ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МЯ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ВРЕ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МЯ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СКА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ПАПА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ЛЕЦ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ПЯ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ТКА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ПЬЯ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БАБА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НЯ – РЫ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БЯ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КА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РЕ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ЛОТ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ЛОКО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МЁ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ЛЕ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РКА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МОЩЬ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ПЁ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КО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ПЬЁ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РЯ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ЧКА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ЛЬНО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БЬЁ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Т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КА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ЗЫКА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РКА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МЮ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ПУХ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ЛЯ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ДРА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ЛКА – БА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ШКА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МАГА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СЫ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БЮ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СТ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БЮ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РО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МЫ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МИ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ПЫ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ЖИК – ЛА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ПЫ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ЩА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РАТ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ПИ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СЬМО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БЫ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ЛЬ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БЫ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ЛИНА – ЕСЛИ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БЫ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...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РКА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НОКЛЬ – РЯ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ВОРО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БЬИ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РЫ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БЬИ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КОСТИ</w:t>
            </w:r>
          </w:p>
        </w:tc>
      </w:tr>
    </w:tbl>
    <w:p w:rsidR="007C2A11" w:rsidRDefault="007C2A11" w:rsidP="007C2A11">
      <w:pPr>
        <w:rPr>
          <w:vanish/>
        </w:rPr>
      </w:pP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2378"/>
        <w:gridCol w:w="3115"/>
      </w:tblGrid>
      <w:tr w:rsidR="007C2A11" w:rsidTr="007C2A11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lastRenderedPageBreak/>
              <w:t>ПЕРЕДНЕЯЗЫЧНЫЕ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TATA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НЯ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ПКИ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НЕЦ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ТЯ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ПКА – ТЁ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ТЯ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МО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ТЯ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ТЯ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НЕТ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СТА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ТЬЯ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СВА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НЯ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ША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ТА- – ПО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РОК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Й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ДЯДЯ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ДЯ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ТЕЛ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СУ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ДЬЯ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БА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ДЯ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ШИ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СТЯ – НИ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КАРТИ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МАШИ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НЯНЯ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ТА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НЯ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ВА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НЯ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ЛЯ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МА – БА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ТЕ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НЬ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ТЕ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ЛО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ПЛА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ТЬЕ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СКИ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ДЁ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ГОТЬ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ГИ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ША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МЕР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РКА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НЁ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 – ПРИ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НЁ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ВРА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НЬЁ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ВОРО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НЬЁ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ФЛИ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МБА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РОК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ТЮ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ЛЬ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ТЮ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ЛЬКА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ДЮ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ШЕС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ЖНО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ГА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НЮ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НЯ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ТЫ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ТЫ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КВА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РОБО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ТЫ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ЗАБО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ТЫ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ХО – БО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ТИ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 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ВО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НЫ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ТИК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НИ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НА</w:t>
            </w:r>
          </w:p>
        </w:tc>
      </w:tr>
    </w:tbl>
    <w:p w:rsidR="007C2A11" w:rsidRDefault="007C2A11" w:rsidP="007C2A11">
      <w:pPr>
        <w:rPr>
          <w:vanish/>
        </w:rPr>
      </w:pP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5"/>
        <w:gridCol w:w="2088"/>
        <w:gridCol w:w="3217"/>
      </w:tblGrid>
      <w:tr w:rsidR="007C2A11" w:rsidTr="007C2A11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ЗАДНЕЯЗЫЧНЫЕ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КА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ТЯ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КА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ТЕР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КА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ГА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ЛЯ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ГА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ММА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ГА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ЛЬКА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ГА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ХА – ХА – ХА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ХА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ХА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КО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ЛЯ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К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ОШКА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КО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СМОС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ГО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ДЫ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ГО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РОД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ГО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ХО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ЛОД – ПО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ХО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Д – ДО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ХО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Д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КУ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РЫ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КУ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ДРИ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ГУ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СИ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ГУ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БЫ</w:t>
            </w: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</w:tr>
    </w:tbl>
    <w:p w:rsidR="007C2A11" w:rsidRDefault="007C2A11" w:rsidP="007C2A11">
      <w:pPr>
        <w:rPr>
          <w:vanish/>
        </w:rPr>
      </w:pP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2029"/>
        <w:gridCol w:w="1682"/>
        <w:gridCol w:w="1313"/>
        <w:gridCol w:w="937"/>
        <w:gridCol w:w="1082"/>
      </w:tblGrid>
      <w:tr w:rsidR="007C2A11" w:rsidTr="007C2A11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ГУБНО-ЗУБНЫЕ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ШИПЯЩИЕ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ДИФТОНГИ С «Й»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ВА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НЯ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ВА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СЯ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ВА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РИТ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ВА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ФЛЯ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ВЯ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ЖЕТ – С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ВЯ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ЗКА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ФА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НЯ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ФА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КЕЛ – СО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ФА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ГРА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ФА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ЛА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ША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ША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ЛЬ – ДУ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ША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ЖА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ЖА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БА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ЖА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ЛО – КО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ЖА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ЧА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ЧА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Д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ЧА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ДО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Е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ВА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Е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ЛИ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Е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ЗДИТ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lastRenderedPageBreak/>
              <w:t>ВО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ДЫ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ВО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ЛЯ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ВО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БЛА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lastRenderedPageBreak/>
              <w:t>ШО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lastRenderedPageBreak/>
              <w:t>ЖО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lastRenderedPageBreak/>
              <w:t>ЧО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lastRenderedPageBreak/>
              <w:t>Ё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ЛКА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Ё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ЖИК</w:t>
            </w: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ШУ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ЖУ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ЧУ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Ю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ЛЯ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Ю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РИК – Л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Ю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ЛЬКА</w:t>
            </w: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ВЫ – ВИ  – ВЬИ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ФИ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ЛИН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ФИ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ЗИК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ШИ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ЖИ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ЧИ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Я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(Й+А)</w:t>
            </w:r>
          </w:p>
        </w:tc>
      </w:tr>
    </w:tbl>
    <w:p w:rsidR="007C2A11" w:rsidRDefault="007C2A11" w:rsidP="007C2A11">
      <w:pPr>
        <w:rPr>
          <w:vanish/>
        </w:rPr>
      </w:pP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4"/>
        <w:gridCol w:w="652"/>
        <w:gridCol w:w="1640"/>
        <w:gridCol w:w="2734"/>
      </w:tblGrid>
      <w:tr w:rsidR="007C2A11" w:rsidTr="007C2A11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СВИСТЯЩИЕ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ЛО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ХАР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Д – КИ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РО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СА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КРА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ВА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ЗА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МОК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ЗА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ЦА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ПЛЯ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ЦА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РЬ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ЦА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РИЦА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ДЕ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ВИЦА – СПИ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ЦА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ЗО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Я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ЗО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ЛИ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ЦО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КРЫЛЬ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ЦО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КОЛЬ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ЦО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ЦО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КОТ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ЗУ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БЫ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ЗУ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БРЫ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ЦУ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КАТ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КОН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ЦЫ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 ДЕВИЦ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Ы</w:t>
            </w:r>
          </w:p>
        </w:tc>
        <w:tc>
          <w:tcPr>
            <w:tcW w:w="0" w:type="auto"/>
            <w:vAlign w:val="center"/>
            <w:hideMark/>
          </w:tcPr>
          <w:p w:rsidR="007C2A11" w:rsidRDefault="007C2A11">
            <w:pPr>
              <w:rPr>
                <w:sz w:val="20"/>
                <w:szCs w:val="20"/>
              </w:rPr>
            </w:pPr>
          </w:p>
        </w:tc>
      </w:tr>
    </w:tbl>
    <w:p w:rsidR="007C2A11" w:rsidRDefault="007C2A11" w:rsidP="007C2A11">
      <w:pPr>
        <w:rPr>
          <w:vanish/>
        </w:rPr>
      </w:pP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1525"/>
        <w:gridCol w:w="2214"/>
        <w:gridCol w:w="2470"/>
      </w:tblGrid>
      <w:tr w:rsidR="007C2A11" w:rsidTr="007C2A11">
        <w:trPr>
          <w:gridAfter w:val="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СОНОРЫ –  «р», «л»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ДОСТЬ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КИ –  ССО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РЯ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БА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РЯ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СКА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РЯ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ПЫ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ДНО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ЛА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ЛЯЛЯ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ЛЯ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МКА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ЗЫ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СТ – ДО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РЕ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КИ – Г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РЕ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РА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ДКА 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ВИТ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ЛО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ЛЕ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 – НА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ЛЕ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ВО – ПО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ЛЕ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ПОР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КИ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БЛЬ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РЮ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ЛУ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ЖА – БА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ЛЮ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ЛЬКА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ЛЮ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БИТ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ЛЮ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СЯ – С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ЛЮ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НИ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РЫ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БА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РЫ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ЖИК –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lastRenderedPageBreak/>
              <w:t>РЫ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РИ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ММА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ЛЫ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ЖИ 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ЛЫ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ЦА – БО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ЛИ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–</w:t>
            </w:r>
            <w:r>
              <w:rPr>
                <w:rStyle w:val="apple-converted-space"/>
                <w:rFonts w:ascii="Georgia" w:hAnsi="Georgia"/>
                <w:color w:val="2A2723"/>
                <w:sz w:val="23"/>
                <w:szCs w:val="23"/>
              </w:rPr>
              <w:t> 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br/>
            </w:r>
            <w:r>
              <w:rPr>
                <w:rFonts w:ascii="Georgia" w:hAnsi="Georgia"/>
                <w:color w:val="2A2723"/>
                <w:sz w:val="23"/>
                <w:szCs w:val="23"/>
              </w:rPr>
              <w:lastRenderedPageBreak/>
              <w:t>СТО</w:t>
            </w:r>
            <w:r>
              <w:rPr>
                <w:rFonts w:ascii="Georgia" w:hAnsi="Georgia"/>
                <w:b/>
                <w:bCs/>
                <w:color w:val="2A2723"/>
                <w:sz w:val="23"/>
                <w:szCs w:val="23"/>
              </w:rPr>
              <w:t>ЛИ</w:t>
            </w:r>
            <w:r>
              <w:rPr>
                <w:rFonts w:ascii="Georgia" w:hAnsi="Georgia"/>
                <w:color w:val="2A2723"/>
                <w:sz w:val="23"/>
                <w:szCs w:val="23"/>
              </w:rPr>
              <w:t>К</w:t>
            </w:r>
          </w:p>
        </w:tc>
      </w:tr>
    </w:tbl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i/>
          <w:iCs/>
          <w:color w:val="2A2723"/>
          <w:sz w:val="23"/>
          <w:szCs w:val="23"/>
        </w:rPr>
        <w:lastRenderedPageBreak/>
        <w:t>Примечание:</w:t>
      </w:r>
      <w:r>
        <w:rPr>
          <w:rStyle w:val="apple-converted-space"/>
          <w:rFonts w:ascii="Georgia" w:hAnsi="Georgia"/>
          <w:i/>
          <w:iCs/>
          <w:color w:val="2A2723"/>
          <w:sz w:val="23"/>
          <w:szCs w:val="23"/>
        </w:rPr>
        <w:t> </w:t>
      </w:r>
      <w:r>
        <w:rPr>
          <w:rFonts w:ascii="Georgia" w:hAnsi="Georgia"/>
          <w:color w:val="2A2723"/>
          <w:sz w:val="23"/>
          <w:szCs w:val="23"/>
        </w:rPr>
        <w:t>Можно самостоятельно составить таблицы с более сложными слогами, имеющими такую же систематизацию (губные, переднеязычные, заднеязычные и т.д.), например:</w:t>
      </w:r>
    </w:p>
    <w:tbl>
      <w:tblPr>
        <w:tblW w:w="8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1000"/>
        <w:gridCol w:w="1136"/>
        <w:gridCol w:w="998"/>
        <w:gridCol w:w="1146"/>
        <w:gridCol w:w="1671"/>
        <w:gridCol w:w="1575"/>
      </w:tblGrid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t>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ГАРТ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ХАЛТА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АСТРА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ПЛО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ГОРТ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ХАЛТО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АСТРО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ПЛУ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АГУ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ГУРТ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ХАЛТУ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АСТРУ</w:t>
            </w:r>
          </w:p>
        </w:tc>
      </w:tr>
      <w:tr w:rsidR="007C2A11" w:rsidTr="007C2A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СТЫ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ПЛЫ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АГЫ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ХАЛТЫ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A11" w:rsidRDefault="007C2A11">
            <w:pPr>
              <w:rPr>
                <w:rFonts w:ascii="Georgia" w:hAnsi="Georgia"/>
                <w:color w:val="2A2723"/>
                <w:sz w:val="23"/>
                <w:szCs w:val="23"/>
              </w:rPr>
            </w:pPr>
            <w:r>
              <w:rPr>
                <w:rFonts w:ascii="Georgia" w:hAnsi="Georgia"/>
                <w:color w:val="2A2723"/>
                <w:sz w:val="23"/>
                <w:szCs w:val="23"/>
              </w:rPr>
              <w:br/>
              <w:t>АСТРЫ</w:t>
            </w:r>
          </w:p>
        </w:tc>
      </w:tr>
    </w:tbl>
    <w:p w:rsidR="007C2A11" w:rsidRDefault="007C2A11" w:rsidP="007C2A11">
      <w:pPr>
        <w:pStyle w:val="2"/>
        <w:spacing w:before="0"/>
        <w:rPr>
          <w:rFonts w:ascii="Georgia" w:hAnsi="Georgia"/>
          <w:b w:val="0"/>
          <w:bCs w:val="0"/>
          <w:color w:val="2A2723"/>
          <w:sz w:val="34"/>
          <w:szCs w:val="34"/>
        </w:rPr>
      </w:pPr>
      <w:r>
        <w:rPr>
          <w:rFonts w:ascii="Georgia" w:hAnsi="Georgia"/>
          <w:b w:val="0"/>
          <w:bCs w:val="0"/>
          <w:color w:val="2A2723"/>
          <w:sz w:val="34"/>
          <w:szCs w:val="34"/>
        </w:rPr>
        <w:t>5. ПРЕДЛОЖЕНИЯ (по сюжетным картинкам).</w:t>
      </w:r>
    </w:p>
    <w:p w:rsidR="007C2A11" w:rsidRDefault="007C2A11" w:rsidP="007C2A11">
      <w:pPr>
        <w:pStyle w:val="a3"/>
        <w:spacing w:before="0" w:beforeAutospacing="0" w:after="0" w:afterAutospacing="0" w:line="352" w:lineRule="atLeast"/>
        <w:ind w:firstLine="335"/>
        <w:rPr>
          <w:rFonts w:ascii="Georgia" w:hAnsi="Georgia"/>
          <w:color w:val="2A2723"/>
          <w:sz w:val="23"/>
          <w:szCs w:val="23"/>
        </w:rPr>
      </w:pPr>
      <w:r>
        <w:rPr>
          <w:rFonts w:ascii="Georgia" w:hAnsi="Georgia"/>
          <w:color w:val="2A2723"/>
          <w:sz w:val="23"/>
          <w:szCs w:val="23"/>
        </w:rPr>
        <w:t>Подбирается ряд картинок на слова из слоговых таблиц.</w:t>
      </w:r>
    </w:p>
    <w:p w:rsidR="00F35327" w:rsidRDefault="00F35327"/>
    <w:sectPr w:rsidR="00F35327" w:rsidSect="00841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11"/>
    <w:rsid w:val="001F4F88"/>
    <w:rsid w:val="00306C4B"/>
    <w:rsid w:val="007C2A11"/>
    <w:rsid w:val="00841DCA"/>
    <w:rsid w:val="00AE0B86"/>
    <w:rsid w:val="00B016FF"/>
    <w:rsid w:val="00F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6CA8D-B758-431B-BE0C-3364F2B8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DCA"/>
  </w:style>
  <w:style w:type="paragraph" w:styleId="1">
    <w:name w:val="heading 1"/>
    <w:basedOn w:val="a"/>
    <w:link w:val="10"/>
    <w:uiPriority w:val="9"/>
    <w:qFormat/>
    <w:rsid w:val="007C2A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C2A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A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C2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2A11"/>
  </w:style>
  <w:style w:type="character" w:customStyle="1" w:styleId="20">
    <w:name w:val="Заголовок 2 Знак"/>
    <w:basedOn w:val="a0"/>
    <w:link w:val="2"/>
    <w:uiPriority w:val="9"/>
    <w:rsid w:val="007C2A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2023-03-14T12:39:00Z</dcterms:created>
  <dcterms:modified xsi:type="dcterms:W3CDTF">2023-03-14T12:39:00Z</dcterms:modified>
</cp:coreProperties>
</file>