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-340995</wp:posOffset>
            </wp:positionV>
            <wp:extent cx="6322060" cy="9569450"/>
            <wp:effectExtent l="0" t="0" r="0" b="0"/>
            <wp:wrapNone/>
            <wp:docPr id="2" name="Рисунок 2" descr="C:\Users\User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1" t="4512" r="7713" b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956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7F8F" w:rsidRDefault="00367F8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77A7" w:rsidRDefault="005077A7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Организация питания в детском саду осуществляется за счет средств бюджета и средств родителей (законных представителей).</w:t>
      </w:r>
    </w:p>
    <w:p w:rsidR="005077A7" w:rsidRDefault="005077A7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Организаци</w:t>
      </w:r>
      <w:r w:rsidR="00F518F5">
        <w:rPr>
          <w:sz w:val="28"/>
          <w:szCs w:val="28"/>
        </w:rPr>
        <w:t>я</w:t>
      </w:r>
      <w:r>
        <w:rPr>
          <w:sz w:val="28"/>
          <w:szCs w:val="28"/>
        </w:rPr>
        <w:t xml:space="preserve"> питания воспитанников</w:t>
      </w:r>
      <w:r w:rsidR="00F518F5">
        <w:rPr>
          <w:sz w:val="28"/>
          <w:szCs w:val="28"/>
        </w:rPr>
        <w:t xml:space="preserve"> детских садов</w:t>
      </w:r>
      <w:r>
        <w:rPr>
          <w:sz w:val="28"/>
          <w:szCs w:val="28"/>
        </w:rPr>
        <w:t xml:space="preserve"> осуществляет</w:t>
      </w:r>
      <w:r w:rsidR="00F518F5">
        <w:rPr>
          <w:sz w:val="28"/>
          <w:szCs w:val="28"/>
        </w:rPr>
        <w:t>ся Поставщиком</w:t>
      </w:r>
      <w:r>
        <w:rPr>
          <w:sz w:val="28"/>
          <w:szCs w:val="28"/>
        </w:rPr>
        <w:t xml:space="preserve"> по договору на оказание услуг по организации питания воспитанников дошкольных образовательных учреждений</w:t>
      </w:r>
      <w:r w:rsidR="00F518F5">
        <w:rPr>
          <w:sz w:val="28"/>
          <w:szCs w:val="28"/>
        </w:rPr>
        <w:t xml:space="preserve"> (Поставщик), выигравшим </w:t>
      </w:r>
      <w:r w:rsidR="00C5727F">
        <w:rPr>
          <w:sz w:val="28"/>
          <w:szCs w:val="28"/>
        </w:rPr>
        <w:t xml:space="preserve">сделку, размещенную в </w:t>
      </w:r>
      <w:r w:rsidR="00C5727F" w:rsidRPr="00C5727F">
        <w:rPr>
          <w:sz w:val="28"/>
          <w:szCs w:val="28"/>
        </w:rPr>
        <w:t>Единой информационной системы в сфере закупок</w:t>
      </w:r>
      <w:r>
        <w:rPr>
          <w:sz w:val="28"/>
          <w:szCs w:val="28"/>
        </w:rPr>
        <w:t>.</w:t>
      </w:r>
    </w:p>
    <w:p w:rsidR="005077A7" w:rsidRDefault="005077A7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556AE">
        <w:rPr>
          <w:sz w:val="28"/>
          <w:szCs w:val="28"/>
        </w:rPr>
        <w:t>Для организации питания детский сад имеет:</w:t>
      </w:r>
    </w:p>
    <w:p w:rsidR="000556AE" w:rsidRDefault="000556AE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пищеблок, раздаточную, кухонное оборудование и инвентарь;</w:t>
      </w:r>
    </w:p>
    <w:p w:rsidR="000556AE" w:rsidRDefault="000556AE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штат работников </w:t>
      </w:r>
      <w:r w:rsidR="00F518F5">
        <w:rPr>
          <w:sz w:val="28"/>
          <w:szCs w:val="28"/>
        </w:rPr>
        <w:t>Поставщика</w:t>
      </w:r>
      <w:r>
        <w:rPr>
          <w:sz w:val="28"/>
          <w:szCs w:val="28"/>
        </w:rPr>
        <w:t xml:space="preserve"> (повар</w:t>
      </w:r>
      <w:r w:rsidR="00F518F5">
        <w:rPr>
          <w:sz w:val="28"/>
          <w:szCs w:val="28"/>
        </w:rPr>
        <w:t>, кладовщик</w:t>
      </w:r>
      <w:r>
        <w:rPr>
          <w:sz w:val="28"/>
          <w:szCs w:val="28"/>
        </w:rPr>
        <w:t>);</w:t>
      </w:r>
    </w:p>
    <w:p w:rsidR="000556AE" w:rsidRDefault="000556AE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штат работников детского сада (помощники воспитателя) для раздачи готовых блюд;</w:t>
      </w:r>
    </w:p>
    <w:p w:rsidR="000556AE" w:rsidRDefault="000556AE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оборудованная зона приема пищи в группах детского сада (включая мебель).</w:t>
      </w:r>
    </w:p>
    <w:p w:rsidR="000556AE" w:rsidRDefault="000556AE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Ответственный за организацию питания в детском саду назначается директором МАОУ Абатская СОШ № 2.</w:t>
      </w:r>
    </w:p>
    <w:p w:rsidR="000556AE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Организация питания детей и формирование меню осуществляются в соответствии с требованиями, установленными СанПиН 2.3/2.4.3590-20 «Санитарно–эпидемиологические требования к организации общественного питания населения».</w:t>
      </w:r>
    </w:p>
    <w:p w:rsidR="005077A7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Питание осуществляется на основании 10-дневного меню, утвержденного</w:t>
      </w:r>
      <w:r w:rsidR="00C5727F">
        <w:rPr>
          <w:sz w:val="28"/>
          <w:szCs w:val="28"/>
        </w:rPr>
        <w:t xml:space="preserve"> Поставщиком и</w:t>
      </w:r>
      <w:r>
        <w:rPr>
          <w:sz w:val="28"/>
          <w:szCs w:val="28"/>
        </w:rPr>
        <w:t xml:space="preserve"> согласованного с директором МАОУ Абатская СОШ № 2.</w:t>
      </w:r>
    </w:p>
    <w:p w:rsidR="00A264D0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При составлении питания </w:t>
      </w:r>
      <w:r w:rsidR="00C5727F">
        <w:rPr>
          <w:sz w:val="28"/>
          <w:szCs w:val="28"/>
        </w:rPr>
        <w:t xml:space="preserve">Поставщик </w:t>
      </w:r>
      <w:r>
        <w:rPr>
          <w:sz w:val="28"/>
          <w:szCs w:val="28"/>
        </w:rPr>
        <w:t>руководствуется следующими критериями:</w:t>
      </w:r>
    </w:p>
    <w:p w:rsidR="00A264D0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учитывает физиологическую потребность организма в энергии и пищевых веществах;</w:t>
      </w:r>
    </w:p>
    <w:p w:rsidR="00A264D0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учитывает принципы разнообразия, безопасности и сбалансированности;</w:t>
      </w:r>
    </w:p>
    <w:p w:rsidR="00A264D0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включает продукты обогащенные витаминами и микроэлементами;</w:t>
      </w:r>
    </w:p>
    <w:p w:rsidR="00A264D0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технология приготовления использует щадящие способы обработки, обеспечивающие сохранение вкусовых качеств;</w:t>
      </w:r>
    </w:p>
    <w:p w:rsidR="00A264D0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 предусматривает возможность организации питания детей с учетом медицинских показателей.</w:t>
      </w:r>
    </w:p>
    <w:p w:rsidR="00385F53" w:rsidRDefault="00A264D0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В меню не включаются пищевые продукты и блюда, которые могут послужить причиной возникновения и распространения инфекционных заболеваний (отравлений).</w:t>
      </w:r>
    </w:p>
    <w:p w:rsidR="00385F53" w:rsidRDefault="00385F53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В меню не допускается повторение одних и тех же блюд или кулинарных изделий в один и тот же день или в смежные дни.</w:t>
      </w:r>
    </w:p>
    <w:p w:rsidR="00385F53" w:rsidRDefault="00385F53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Меню составляется раздельно для детей раннего (от 1,5 до 3 лет) и дошкольного возраста (от 3 до 7 лет) с учетом 9-часового пребывания в детском саду. </w:t>
      </w:r>
    </w:p>
    <w:p w:rsidR="00385F53" w:rsidRDefault="00385F53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Меню составлено с учетом оптимального баланса распределения энергетической ценности (калорийности) суточного рациона по отдельным </w:t>
      </w:r>
      <w:r>
        <w:rPr>
          <w:sz w:val="28"/>
          <w:szCs w:val="28"/>
        </w:rPr>
        <w:lastRenderedPageBreak/>
        <w:t>приемам пищи. На завтрак приходится 20-25%, второй завтрак – 5%, обед – 30-35%, полдник – 10-15% от суточной калорийности рациона.</w:t>
      </w:r>
    </w:p>
    <w:p w:rsidR="00385F53" w:rsidRDefault="00385F53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Завтрак состоит из горячего блюда (каша, запеканка, творожные или яичные блюда), бутерброда и горячего напитка.</w:t>
      </w:r>
    </w:p>
    <w:p w:rsidR="00385F53" w:rsidRDefault="00385F53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Второй завтрак </w:t>
      </w:r>
      <w:r w:rsidR="009E3479">
        <w:rPr>
          <w:sz w:val="28"/>
          <w:szCs w:val="28"/>
        </w:rPr>
        <w:t>может включать свежие фрукты или сок.</w:t>
      </w:r>
    </w:p>
    <w:p w:rsidR="009E3479" w:rsidRDefault="009E3479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Обед включает закуску (салат, порционные овощи, сельдь с луком и др.), первое блюдо (суп), второе блюдо (гарнир и блюдо из мяса, рыбы, птицы), напиток (компот, кисель, витаминизированный напиток, сок или др.).</w:t>
      </w:r>
    </w:p>
    <w:p w:rsidR="009E3479" w:rsidRDefault="009E3479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Полдник включает напиток (молоко, кисломолочные напитки, сок, чай) с булочным или кондитерским изделием без крема, допускается выдача творожных или крупяных запеканок и блюд.</w:t>
      </w:r>
    </w:p>
    <w:p w:rsidR="009E3479" w:rsidRDefault="009E3479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Ежедневное меню основного (организованного) питания на сутки для всех возрастных групп детей вывешивается на пищеблоке и в групповой ячейке с указанием наименования приема пищи, названием блюда, массы порции, химического состава (калорийности, белков, жиров, углеводов).</w:t>
      </w:r>
    </w:p>
    <w:p w:rsidR="009E3479" w:rsidRDefault="009E3479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В детск</w:t>
      </w:r>
      <w:r w:rsidR="0058295F">
        <w:rPr>
          <w:sz w:val="28"/>
          <w:szCs w:val="28"/>
        </w:rPr>
        <w:t>ом</w:t>
      </w:r>
      <w:r>
        <w:rPr>
          <w:sz w:val="28"/>
          <w:szCs w:val="28"/>
        </w:rPr>
        <w:t xml:space="preserve"> сад</w:t>
      </w:r>
      <w:r w:rsidR="0058295F">
        <w:rPr>
          <w:sz w:val="28"/>
          <w:szCs w:val="28"/>
        </w:rPr>
        <w:t>у</w:t>
      </w:r>
      <w:r>
        <w:rPr>
          <w:sz w:val="28"/>
          <w:szCs w:val="28"/>
        </w:rPr>
        <w:t xml:space="preserve"> запрещается выдача сухого пайка (продуктового набора). </w:t>
      </w:r>
    </w:p>
    <w:p w:rsidR="009E3479" w:rsidRDefault="009E3479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В детском саду запрещено использование отдельных продуктов питания</w:t>
      </w:r>
      <w:r w:rsidR="0058295F">
        <w:rPr>
          <w:sz w:val="28"/>
          <w:szCs w:val="28"/>
        </w:rPr>
        <w:t>, поименованных в санитарных правилах.</w:t>
      </w:r>
    </w:p>
    <w:p w:rsidR="0058295F" w:rsidRDefault="0058295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Скоропортящиеся пищевые продукты питания поставляются в детский сад согласно установленному графику, в количестве из расчета на неделю, скоропортящиеся продукты хранятся в холодильниках, холодильных камерах, в соответствии с требованиями СанПиН.</w:t>
      </w:r>
    </w:p>
    <w:p w:rsidR="0058295F" w:rsidRDefault="0058295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При составлении меню учитывается количество воспитанников посещающих детский сад, охват питанием составляет 100%.</w:t>
      </w:r>
    </w:p>
    <w:p w:rsidR="0058295F" w:rsidRDefault="0058295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2.22. В целях профилактики гиповитаминозов проводится искусственная витаминизация холодных напитков аскорбиновой кислотой (дети от 1,5 до 3 лет – 35, от 3 до 7 лет – 50 миллиграмм на порцию).</w:t>
      </w:r>
    </w:p>
    <w:p w:rsidR="0058295F" w:rsidRDefault="0058295F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Еженедельно или 1 раз в 10 дней кладовщик контролирует выполнение среднесуточной нормы выдачи продуктов на одного ребенка и при необходимости проводить коррекцию питания в следующей декаде.</w:t>
      </w:r>
    </w:p>
    <w:p w:rsidR="0058295F" w:rsidRDefault="00203D9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Ежедневно отбирается суточная проба готовой продукции (порционное блюдо в полном объеме, первое блюдо и гарниры не менее 100 грамм) с целью микробиологического исследования при неблагополучной эпидемиологической ситуации. Проба отбирается в отдельную стерильную стеклянную банку и хранится в специальном холодильнике при температуре +2-+6°С.</w:t>
      </w:r>
    </w:p>
    <w:p w:rsidR="009E3479" w:rsidRDefault="00203D9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Продукты, поступающие в детский сад от поставщика, должны иметь санитарно-эпидемиологическое заключение о соответствии их санитарным правилам. Качество продуктов проверяет </w:t>
      </w:r>
      <w:r w:rsidR="00C5727F">
        <w:rPr>
          <w:sz w:val="28"/>
          <w:szCs w:val="28"/>
        </w:rPr>
        <w:t>повар (</w:t>
      </w:r>
      <w:r>
        <w:rPr>
          <w:sz w:val="28"/>
          <w:szCs w:val="28"/>
        </w:rPr>
        <w:t>кладовщик</w:t>
      </w:r>
      <w:r w:rsidR="00C5727F">
        <w:rPr>
          <w:sz w:val="28"/>
          <w:szCs w:val="28"/>
        </w:rPr>
        <w:t>).</w:t>
      </w:r>
    </w:p>
    <w:p w:rsidR="00203D95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="00203D95">
        <w:rPr>
          <w:sz w:val="28"/>
          <w:szCs w:val="28"/>
        </w:rPr>
        <w:t>Продукты без сопроводительных документов, с истекшим сроком хранения, признаками порчи в детский сад не принимаются.</w:t>
      </w:r>
    </w:p>
    <w:p w:rsidR="00203D95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</w:t>
      </w:r>
      <w:r w:rsidR="00203D95">
        <w:rPr>
          <w:sz w:val="28"/>
          <w:szCs w:val="28"/>
        </w:rPr>
        <w:t>В детском саду соблюдается питьевой режим дня воспитанников. Допускается использование кипяченной питьевой воды при условии ее хранения не более 3-х часов.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2.28. </w:t>
      </w:r>
      <w:r w:rsidR="00C5727F">
        <w:rPr>
          <w:sz w:val="28"/>
          <w:szCs w:val="28"/>
        </w:rPr>
        <w:t>Прием пищи из пищеблока осуществляет помощник воспитателя (к</w:t>
      </w:r>
      <w:r>
        <w:rPr>
          <w:sz w:val="28"/>
          <w:szCs w:val="28"/>
        </w:rPr>
        <w:t>атегорически запрещается привлекать дете</w:t>
      </w:r>
      <w:r w:rsidR="00C5727F">
        <w:rPr>
          <w:sz w:val="28"/>
          <w:szCs w:val="28"/>
        </w:rPr>
        <w:t>й к получению пищи из пищеблока)</w:t>
      </w:r>
      <w:r>
        <w:rPr>
          <w:sz w:val="28"/>
          <w:szCs w:val="28"/>
        </w:rPr>
        <w:t>.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В соответствии с образовательной программой детского сада к сервировке столов допускаются дети в возрасте старше 3 лет.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2.30. Сервировка стола включает: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скатерти или индивидуальные хлопчато-бумажные салфетки;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салфетницы, хлебницы;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салатницы;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тарелки для первого блюда;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тарелки для 2 блюда;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кружки (чашки) для 3 блюда.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2.31. Воспитанников групп раннего возраста с несформированным навыком самостоятельного приема пищи воспитатели и(или) помощники воспитателей докармливают.</w:t>
      </w:r>
    </w:p>
    <w:p w:rsidR="00762D9C" w:rsidRDefault="00762D9C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3D95" w:rsidRPr="00BB2D59" w:rsidRDefault="004A37F2" w:rsidP="005077A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B2D59">
        <w:rPr>
          <w:b/>
          <w:sz w:val="28"/>
          <w:szCs w:val="28"/>
          <w:lang w:val="en-US"/>
        </w:rPr>
        <w:t>III</w:t>
      </w:r>
      <w:r w:rsidRPr="00BB2D59">
        <w:rPr>
          <w:b/>
          <w:sz w:val="28"/>
          <w:szCs w:val="28"/>
        </w:rPr>
        <w:t>. Финансовое обеспечение организации питания воспитанников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Финансово обеспечение </w:t>
      </w:r>
      <w:r w:rsidR="00C5727F">
        <w:rPr>
          <w:sz w:val="28"/>
          <w:szCs w:val="28"/>
        </w:rPr>
        <w:t xml:space="preserve">питанием воспитанников </w:t>
      </w:r>
      <w:r>
        <w:rPr>
          <w:sz w:val="28"/>
          <w:szCs w:val="28"/>
        </w:rPr>
        <w:t xml:space="preserve">осуществляется: 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бюджета Абатского муниципального района;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вносимых родителями (законными представителями) в качестве ежемесячной родительской платы.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Полное финансирование расходов за присмотр и уход за ребенком, в том числе за питание за счет бюджетных средств осуществляется для детей следующей категории: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дети-сироты;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дети, оставшиеся без попечения родителей;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 ограниченными возможностями здоровья (дети-инвалиды);</w:t>
      </w:r>
    </w:p>
    <w:p w:rsidR="004A37F2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 туберкулезной интоксикацией.</w:t>
      </w:r>
    </w:p>
    <w:p w:rsidR="002B5B55" w:rsidRDefault="004A37F2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Частичное возмещение расходов за присмотр, уход и обеспечением питанием осуществляется с учетом компенсации части родительской платы, определенной </w:t>
      </w:r>
      <w:r w:rsidR="00C5727F">
        <w:rPr>
          <w:sz w:val="28"/>
          <w:szCs w:val="28"/>
        </w:rPr>
        <w:t xml:space="preserve">постановлением Правительства Тюменской области от 30.09.2013 № 422-п </w:t>
      </w:r>
      <w:r>
        <w:rPr>
          <w:sz w:val="28"/>
          <w:szCs w:val="28"/>
        </w:rPr>
        <w:t>«</w:t>
      </w:r>
      <w:r w:rsidR="00C5727F" w:rsidRPr="00C5727F">
        <w:rPr>
          <w:sz w:val="28"/>
          <w:szCs w:val="28"/>
        </w:rPr>
        <w:t>Об утверждении Положения о 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Тюменской области</w:t>
      </w:r>
      <w:r>
        <w:rPr>
          <w:sz w:val="28"/>
          <w:szCs w:val="28"/>
        </w:rPr>
        <w:t>» (</w:t>
      </w:r>
      <w:r w:rsidR="00C5727F">
        <w:rPr>
          <w:sz w:val="28"/>
          <w:szCs w:val="28"/>
        </w:rPr>
        <w:t>размер компенсации родительской платы</w:t>
      </w:r>
      <w:r>
        <w:rPr>
          <w:sz w:val="28"/>
          <w:szCs w:val="28"/>
        </w:rPr>
        <w:t xml:space="preserve"> </w:t>
      </w:r>
      <w:r w:rsidR="00C5727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20% на первого ребенка, 50% </w:t>
      </w:r>
      <w:r w:rsidR="002B5B55">
        <w:rPr>
          <w:sz w:val="28"/>
          <w:szCs w:val="28"/>
        </w:rPr>
        <w:t xml:space="preserve"> - на второго, 70% - на третьего).</w:t>
      </w:r>
    </w:p>
    <w:p w:rsidR="002B5B55" w:rsidRDefault="002B5B5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Объемы финансирования расходов на организацию питания на очередной финансового год устанавливаются с учетом прогноза численности детей в детскому саду.</w:t>
      </w:r>
    </w:p>
    <w:p w:rsidR="002B5B55" w:rsidRDefault="002B5B5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Средства из бюджета Абатского муниципального района носят целевой характер и не могут быть использованы на другие цели. Контроль за </w:t>
      </w:r>
      <w:r>
        <w:rPr>
          <w:sz w:val="28"/>
          <w:szCs w:val="28"/>
        </w:rPr>
        <w:lastRenderedPageBreak/>
        <w:t>целевым использованием денежных средств осуществляется в соответствии с действующим законодательством.</w:t>
      </w:r>
    </w:p>
    <w:p w:rsidR="002B5B55" w:rsidRDefault="002B5B5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Среднесуточная стоимость питания определяется исходя из рекомендованного Роспотребнадзором рациона питания детей дошкольного возраста.</w:t>
      </w:r>
    </w:p>
    <w:p w:rsidR="002B5B55" w:rsidRDefault="002B5B5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отсутствия ребенка в детском саду стоимость оплата питания из родительской платы исключается.</w:t>
      </w:r>
    </w:p>
    <w:p w:rsidR="002B5B55" w:rsidRDefault="002B5B5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Внесение родительской платы (включая питание) в детском саду осуществляется ежемесячно до 15 числа текущего месяца.</w:t>
      </w:r>
    </w:p>
    <w:p w:rsidR="004A37F2" w:rsidRDefault="002B5B55" w:rsidP="005077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37F2" w:rsidRPr="00BB2D59" w:rsidRDefault="004C6B90" w:rsidP="005077A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B2D59">
        <w:rPr>
          <w:b/>
          <w:sz w:val="28"/>
          <w:szCs w:val="28"/>
          <w:lang w:val="en-US"/>
        </w:rPr>
        <w:t>IV</w:t>
      </w:r>
      <w:r w:rsidRPr="00BB2D59">
        <w:rPr>
          <w:b/>
          <w:sz w:val="28"/>
          <w:szCs w:val="28"/>
        </w:rPr>
        <w:t>. Контроль за организацией питания</w:t>
      </w:r>
    </w:p>
    <w:p w:rsidR="003C2EED" w:rsidRDefault="004C6B90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77E39">
        <w:rPr>
          <w:sz w:val="28"/>
          <w:szCs w:val="28"/>
        </w:rPr>
        <w:t xml:space="preserve">Приказом директора МАОУ Абатская СОШ № 2 </w:t>
      </w:r>
      <w:r w:rsidR="0093208C">
        <w:rPr>
          <w:sz w:val="28"/>
          <w:szCs w:val="28"/>
        </w:rPr>
        <w:t>назначается</w:t>
      </w:r>
      <w:r w:rsidR="00A77E39">
        <w:rPr>
          <w:sz w:val="28"/>
          <w:szCs w:val="28"/>
        </w:rPr>
        <w:t xml:space="preserve"> </w:t>
      </w:r>
      <w:r w:rsidR="00A77E39" w:rsidRPr="009C3D9C">
        <w:rPr>
          <w:sz w:val="28"/>
          <w:szCs w:val="28"/>
        </w:rPr>
        <w:t>комисси</w:t>
      </w:r>
      <w:r w:rsidR="00A77E39">
        <w:rPr>
          <w:sz w:val="28"/>
          <w:szCs w:val="28"/>
        </w:rPr>
        <w:t>я</w:t>
      </w:r>
      <w:r w:rsidR="00A77E39" w:rsidRPr="009C3D9C">
        <w:rPr>
          <w:sz w:val="28"/>
          <w:szCs w:val="28"/>
        </w:rPr>
        <w:t xml:space="preserve"> по контролю и</w:t>
      </w:r>
      <w:r w:rsidR="00A77E39">
        <w:rPr>
          <w:sz w:val="28"/>
          <w:szCs w:val="28"/>
        </w:rPr>
        <w:t xml:space="preserve"> организации питания (бракеражная</w:t>
      </w:r>
      <w:r w:rsidR="00A77E39" w:rsidRPr="009C3D9C">
        <w:rPr>
          <w:sz w:val="28"/>
          <w:szCs w:val="28"/>
        </w:rPr>
        <w:t xml:space="preserve"> комиссию)</w:t>
      </w:r>
      <w:r w:rsidR="00A77E39">
        <w:rPr>
          <w:sz w:val="28"/>
          <w:szCs w:val="28"/>
        </w:rPr>
        <w:t>, которая осуществляет контроль за организацией питания.</w:t>
      </w:r>
    </w:p>
    <w:p w:rsidR="00A77E39" w:rsidRDefault="00A77E39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состав комиссии обязательно входит старший воспитатель детского сада, повар, кладовщик, воспитатели, медицинский работник, дополнительно могут входить </w:t>
      </w:r>
      <w:r w:rsidRPr="00A77E39">
        <w:rPr>
          <w:sz w:val="28"/>
          <w:szCs w:val="28"/>
        </w:rPr>
        <w:t>представители родительской общественности (не менее 3 человек).</w:t>
      </w:r>
      <w:r w:rsidR="0030463A">
        <w:rPr>
          <w:sz w:val="28"/>
          <w:szCs w:val="28"/>
        </w:rPr>
        <w:t xml:space="preserve"> Члены комиссии должны иметь действующую личную медицинскую книжку.</w:t>
      </w:r>
    </w:p>
    <w:p w:rsidR="0093208C" w:rsidRDefault="0093208C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Комиссия:</w:t>
      </w:r>
    </w:p>
    <w:p w:rsidR="0093208C" w:rsidRDefault="0093208C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проверяет качество, объем и выход приготовленных блюд, их соответствие утвержденному меню;</w:t>
      </w:r>
    </w:p>
    <w:p w:rsidR="0093208C" w:rsidRDefault="0093208C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следит за соблюдением санитарных норм и правил на пищеблоке, ведением журнала учета сроков хранения и реализации скоропортящихся продуктов;</w:t>
      </w:r>
    </w:p>
    <w:p w:rsidR="0093208C" w:rsidRDefault="0093208C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 проверяет выполнение натуральных физиологических норм питания, сервировку столов, гигиену приема пищи;</w:t>
      </w:r>
    </w:p>
    <w:p w:rsidR="0093208C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4.3.4. разрабатывает график получения приготовленных блюд по группам;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4.3.5. рассматривает вопросы и предложения по улучшению организации питания воспитанников;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4.3.6. ежедневно вносит записи в журнал бракеража готовой продукции.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Вопросы организации питания воспитанников рассматриваются не реже 1 раза в год на общем родительском собрании и не реже 1 раза в год на совещании при директоре МАОУ Абатская СОШ № 2.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463A" w:rsidRPr="00BB2D59" w:rsidRDefault="0030463A" w:rsidP="00A77E3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B2D59">
        <w:rPr>
          <w:b/>
          <w:sz w:val="28"/>
          <w:szCs w:val="28"/>
          <w:lang w:val="en-US"/>
        </w:rPr>
        <w:t>V</w:t>
      </w:r>
      <w:r w:rsidRPr="00BB2D59">
        <w:rPr>
          <w:b/>
          <w:sz w:val="28"/>
          <w:szCs w:val="28"/>
        </w:rPr>
        <w:t>. Заключительные положения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целях совершенствования организации питания воспитанников, детский сад: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 оформляет (не реже 1 раза в год) информационные стенды, посвященные вопросам формирования культуры питания;</w:t>
      </w:r>
    </w:p>
    <w:p w:rsidR="0030463A" w:rsidRDefault="0030463A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 изучает режим и рацион питания воспитанников в домашних условиях, потребности и возможности родителей в решении вопросов улучшения питания детей с учетом режима функционирования детского сада;</w:t>
      </w:r>
    </w:p>
    <w:p w:rsidR="0030463A" w:rsidRDefault="003C6314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5.1.3. организует систематическую работу с родителями, проводит беседы, посвященные вопросам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A77E39" w:rsidRDefault="003C6314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 проводит мониторинг организации питания;</w:t>
      </w:r>
    </w:p>
    <w:p w:rsidR="003C6314" w:rsidRDefault="003C6314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Настоящее Положение вступает в  силу с момента его утверждения приказом директора МАОУ Абатская СОШ № 2 и действует неопределенный срок.</w:t>
      </w:r>
    </w:p>
    <w:p w:rsidR="003C6314" w:rsidRPr="005077A7" w:rsidRDefault="00BB2D59" w:rsidP="00A77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Изменения и дополнения в настоящее Положение вносятся по приказу директора МАОУ Абатская СОШ № 2.</w:t>
      </w:r>
      <w:r w:rsidR="003C6314">
        <w:rPr>
          <w:sz w:val="28"/>
          <w:szCs w:val="28"/>
        </w:rPr>
        <w:t xml:space="preserve"> </w:t>
      </w:r>
    </w:p>
    <w:sectPr w:rsidR="003C6314" w:rsidRPr="005077A7" w:rsidSect="003C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DE"/>
    <w:rsid w:val="000556AE"/>
    <w:rsid w:val="00115C9C"/>
    <w:rsid w:val="00163C67"/>
    <w:rsid w:val="00203D95"/>
    <w:rsid w:val="002143F6"/>
    <w:rsid w:val="00230437"/>
    <w:rsid w:val="0025257B"/>
    <w:rsid w:val="002A2B45"/>
    <w:rsid w:val="002B5B55"/>
    <w:rsid w:val="0030463A"/>
    <w:rsid w:val="00367F8F"/>
    <w:rsid w:val="00385F53"/>
    <w:rsid w:val="003C2EED"/>
    <w:rsid w:val="003C6314"/>
    <w:rsid w:val="003E7B3A"/>
    <w:rsid w:val="003F1AFC"/>
    <w:rsid w:val="004A37F2"/>
    <w:rsid w:val="004C6B90"/>
    <w:rsid w:val="005077A7"/>
    <w:rsid w:val="005079D2"/>
    <w:rsid w:val="0058295F"/>
    <w:rsid w:val="0072334E"/>
    <w:rsid w:val="00734598"/>
    <w:rsid w:val="00753678"/>
    <w:rsid w:val="00762D9C"/>
    <w:rsid w:val="0077696D"/>
    <w:rsid w:val="00815BA4"/>
    <w:rsid w:val="00877E59"/>
    <w:rsid w:val="008B2DC3"/>
    <w:rsid w:val="0093208C"/>
    <w:rsid w:val="009C5D45"/>
    <w:rsid w:val="009E3479"/>
    <w:rsid w:val="00A21CDE"/>
    <w:rsid w:val="00A264D0"/>
    <w:rsid w:val="00A60779"/>
    <w:rsid w:val="00A74F2E"/>
    <w:rsid w:val="00A77E39"/>
    <w:rsid w:val="00AC3B85"/>
    <w:rsid w:val="00BB2D59"/>
    <w:rsid w:val="00BE1328"/>
    <w:rsid w:val="00C5727F"/>
    <w:rsid w:val="00D9129B"/>
    <w:rsid w:val="00EB2896"/>
    <w:rsid w:val="00F518F5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4DC61-A668-41AD-A2B9-0839418E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ED"/>
  </w:style>
  <w:style w:type="paragraph" w:styleId="1">
    <w:name w:val="heading 1"/>
    <w:basedOn w:val="a"/>
    <w:link w:val="10"/>
    <w:uiPriority w:val="9"/>
    <w:qFormat/>
    <w:rsid w:val="00C57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A2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1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1CD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ogo">
    <w:name w:val="logo"/>
    <w:basedOn w:val="a0"/>
    <w:rsid w:val="00C5727F"/>
  </w:style>
  <w:style w:type="character" w:customStyle="1" w:styleId="10">
    <w:name w:val="Заголовок 1 Знак"/>
    <w:basedOn w:val="a0"/>
    <w:link w:val="1"/>
    <w:uiPriority w:val="9"/>
    <w:rsid w:val="00C57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240A-4C7D-4E0F-A1DB-9941ED2B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dcterms:created xsi:type="dcterms:W3CDTF">2023-03-07T14:55:00Z</dcterms:created>
  <dcterms:modified xsi:type="dcterms:W3CDTF">2023-03-07T14:55:00Z</dcterms:modified>
</cp:coreProperties>
</file>