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DA" w:rsidRPr="006D17DA" w:rsidRDefault="006D17DA" w:rsidP="006D17D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</w:t>
      </w:r>
      <w:r w:rsidRPr="006D17D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для родителей 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color w:val="FF00FF"/>
          <w:sz w:val="27"/>
          <w:szCs w:val="27"/>
          <w:u w:val="single"/>
          <w:lang w:eastAsia="ru-RU"/>
        </w:rPr>
        <w:t>Профилактика гриппа у детей: 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Неспецифические меры профилактика гриппа у детей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потеплее</w:t>
      </w:r>
      <w:proofErr w:type="gramEnd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но проветривать комнату, в которой он находится, хотя бы пару раз в день.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Специфическая профилактика гриппа у детей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2.  Иммуномодуляторы: различные </w:t>
      </w:r>
      <w:proofErr w:type="spell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иммуно</w:t>
      </w:r>
      <w:proofErr w:type="spellEnd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эхинацеии</w:t>
      </w:r>
      <w:proofErr w:type="spellEnd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лимонника китайского, </w:t>
      </w:r>
      <w:proofErr w:type="spell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леутерококка</w:t>
      </w:r>
      <w:proofErr w:type="spellEnd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радиолы розовой и др. Вопреки распространенному мифу, витамин</w:t>
      </w:r>
      <w:proofErr w:type="gram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</w:t>
      </w:r>
      <w:proofErr w:type="gramEnd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 играет никакой роли в профилактике гриппа.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  Фитонциды. </w:t>
      </w:r>
      <w:proofErr w:type="gram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От гриппа может защитить природная </w:t>
      </w:r>
      <w:proofErr w:type="spell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дезинфикация</w:t>
      </w:r>
      <w:proofErr w:type="spellEnd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Заболеваемость гриппом и ОРВИ среди детей ежегодно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proofErr w:type="gramEnd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Профилактика гриппа: как защитить ребенка от вирусов?</w:t>
      </w:r>
      <w:bookmarkStart w:id="0" w:name="_GoBack"/>
      <w:bookmarkEnd w:id="0"/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6D17DA" w:rsidRPr="006D17DA" w:rsidRDefault="006D17DA" w:rsidP="006D17DA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прививаемых</w:t>
      </w:r>
      <w:proofErr w:type="gramEnd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противопоказания к применению. Для вакцинации людей с аллергическими реакциями или наличием </w:t>
      </w: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хронических заболеваний используются специальные методики. Эффективность вакцинации у детей составляет 70-100%.</w:t>
      </w:r>
    </w:p>
    <w:p w:rsidR="006D17DA" w:rsidRPr="006D17DA" w:rsidRDefault="006D17DA" w:rsidP="006D17DA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6D17DA" w:rsidRPr="006D17DA" w:rsidRDefault="006D17DA" w:rsidP="006D17DA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6D17DA" w:rsidRPr="006D17DA" w:rsidRDefault="006D17DA" w:rsidP="006D17DA">
      <w:pPr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6D17DA" w:rsidRPr="006D17DA" w:rsidRDefault="006D17DA" w:rsidP="006D17DA">
      <w:pPr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Соблюдение гигиены жилища (регулярные проветривания, поддержание температуры в пределах 20-24С и влажности 30-35%)</w:t>
      </w:r>
    </w:p>
    <w:p w:rsidR="006D17DA" w:rsidRPr="006D17DA" w:rsidRDefault="006D17DA" w:rsidP="006D17DA">
      <w:pPr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бифидобактериями</w:t>
      </w:r>
      <w:proofErr w:type="spellEnd"/>
    </w:p>
    <w:p w:rsidR="006D17DA" w:rsidRPr="006D17DA" w:rsidRDefault="006D17DA" w:rsidP="006D17DA">
      <w:pPr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Систематическая физическая активность на воздухе или в проветренном помещении</w:t>
      </w:r>
    </w:p>
    <w:p w:rsidR="006D17DA" w:rsidRPr="006D17DA" w:rsidRDefault="006D17DA" w:rsidP="006D17DA">
      <w:pPr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Оптимальный режим труда и отдыха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Если ребенок заболел:</w:t>
      </w:r>
    </w:p>
    <w:p w:rsidR="006D17DA" w:rsidRPr="006D17DA" w:rsidRDefault="006D17DA" w:rsidP="006D17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17D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8B6245" w:rsidRDefault="008B6245"/>
    <w:sectPr w:rsidR="008B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333"/>
    <w:multiLevelType w:val="multilevel"/>
    <w:tmpl w:val="9684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76102"/>
    <w:multiLevelType w:val="multilevel"/>
    <w:tmpl w:val="915A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77ED6"/>
    <w:multiLevelType w:val="multilevel"/>
    <w:tmpl w:val="3396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74352"/>
    <w:multiLevelType w:val="multilevel"/>
    <w:tmpl w:val="C8B2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F3062F"/>
    <w:multiLevelType w:val="multilevel"/>
    <w:tmpl w:val="BE58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9700DF"/>
    <w:multiLevelType w:val="multilevel"/>
    <w:tmpl w:val="3B24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43"/>
    <w:rsid w:val="005E3843"/>
    <w:rsid w:val="006D17DA"/>
    <w:rsid w:val="008B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коробатова</dc:creator>
  <cp:keywords/>
  <dc:description/>
  <cp:lastModifiedBy>коробатова</cp:lastModifiedBy>
  <cp:revision>3</cp:revision>
  <dcterms:created xsi:type="dcterms:W3CDTF">2013-10-16T02:04:00Z</dcterms:created>
  <dcterms:modified xsi:type="dcterms:W3CDTF">2013-10-16T02:08:00Z</dcterms:modified>
</cp:coreProperties>
</file>