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2A" w:rsidRDefault="008C6775" w:rsidP="001D4B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0482" cy="8949306"/>
            <wp:effectExtent l="19050" t="0" r="0" b="0"/>
            <wp:docPr id="2" name="Рисунок 1" descr="C:\Documents and Settings\А_М\Рабочий стол\Оформление в ДОУ\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Оформление в ДОУ\поряд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680" t="3541" r="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109" cy="895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775" w:rsidRPr="001D4B9D" w:rsidRDefault="008C6775" w:rsidP="001D4B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72A" w:rsidRDefault="00CB172A" w:rsidP="001D4B9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D4B9D">
        <w:rPr>
          <w:rFonts w:ascii="Times New Roman" w:hAnsi="Times New Roman"/>
          <w:sz w:val="24"/>
          <w:szCs w:val="24"/>
        </w:rPr>
        <w:lastRenderedPageBreak/>
        <w:t>1.</w:t>
      </w:r>
      <w:r w:rsidRPr="001D4B9D">
        <w:rPr>
          <w:rFonts w:ascii="Times New Roman" w:hAnsi="Times New Roman"/>
          <w:b/>
          <w:sz w:val="24"/>
          <w:szCs w:val="24"/>
        </w:rPr>
        <w:t>Общее положение</w:t>
      </w:r>
    </w:p>
    <w:p w:rsidR="00BE63F4" w:rsidRDefault="001D4B9D" w:rsidP="001D4B9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CB172A" w:rsidRPr="001D4B9D">
        <w:rPr>
          <w:rFonts w:ascii="Times New Roman" w:hAnsi="Times New Roman"/>
          <w:sz w:val="24"/>
          <w:szCs w:val="24"/>
        </w:rPr>
        <w:t>Порядок  основания перевода, отчисления и восстановления воспитанников в структурных подразделениях  Муниципального  автономного общеобра</w:t>
      </w:r>
      <w:r w:rsidR="004426B6" w:rsidRPr="001D4B9D">
        <w:rPr>
          <w:rFonts w:ascii="Times New Roman" w:hAnsi="Times New Roman"/>
          <w:sz w:val="24"/>
          <w:szCs w:val="24"/>
        </w:rPr>
        <w:t xml:space="preserve">зовательного учреждения </w:t>
      </w:r>
      <w:proofErr w:type="spellStart"/>
      <w:r w:rsidR="004426B6" w:rsidRPr="001D4B9D">
        <w:rPr>
          <w:rFonts w:ascii="Times New Roman" w:hAnsi="Times New Roman"/>
          <w:sz w:val="24"/>
          <w:szCs w:val="24"/>
        </w:rPr>
        <w:t>Абатской</w:t>
      </w:r>
      <w:proofErr w:type="spellEnd"/>
      <w:r w:rsidR="004426B6" w:rsidRPr="001D4B9D">
        <w:rPr>
          <w:rFonts w:ascii="Times New Roman" w:hAnsi="Times New Roman"/>
          <w:sz w:val="24"/>
          <w:szCs w:val="24"/>
        </w:rPr>
        <w:t xml:space="preserve"> средней общеобразовательной школы</w:t>
      </w:r>
      <w:r w:rsidR="00CB172A" w:rsidRPr="001D4B9D">
        <w:rPr>
          <w:rFonts w:ascii="Times New Roman" w:hAnsi="Times New Roman"/>
          <w:sz w:val="24"/>
          <w:szCs w:val="24"/>
        </w:rPr>
        <w:t xml:space="preserve"> №2 детский сад «Ручеёк», детский сад «Березка»</w:t>
      </w:r>
      <w:r w:rsidR="004426B6" w:rsidRPr="001D4B9D">
        <w:rPr>
          <w:rFonts w:ascii="Times New Roman" w:hAnsi="Times New Roman"/>
          <w:sz w:val="24"/>
          <w:szCs w:val="24"/>
        </w:rPr>
        <w:t xml:space="preserve"> </w:t>
      </w:r>
      <w:r w:rsidR="00CB172A" w:rsidRPr="001D4B9D">
        <w:rPr>
          <w:rFonts w:ascii="Times New Roman" w:hAnsi="Times New Roman"/>
          <w:sz w:val="24"/>
          <w:szCs w:val="24"/>
        </w:rPr>
        <w:t xml:space="preserve"> (далее - Порядок) разработан в соответствии с Федеральным законом от 29.12.2012 №273-ФЗ «Об образовании в Российс</w:t>
      </w:r>
      <w:r w:rsidR="00BE63F4">
        <w:rPr>
          <w:rFonts w:ascii="Times New Roman" w:hAnsi="Times New Roman"/>
          <w:sz w:val="24"/>
          <w:szCs w:val="24"/>
        </w:rPr>
        <w:t>кой Федерации»;</w:t>
      </w:r>
    </w:p>
    <w:p w:rsidR="00CB172A" w:rsidRDefault="00BE63F4" w:rsidP="00BE63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B172A" w:rsidRPr="001D4B9D">
        <w:rPr>
          <w:rFonts w:ascii="Times New Roman" w:hAnsi="Times New Roman"/>
          <w:sz w:val="24"/>
          <w:szCs w:val="24"/>
        </w:rPr>
        <w:t>Настоящий Порядок регулирует механизм и освоения перевода, отчисления и восстановления воспитанников ДОУ.</w:t>
      </w:r>
    </w:p>
    <w:p w:rsidR="00CB172A" w:rsidRPr="001D4B9D" w:rsidRDefault="00BE63F4" w:rsidP="00BE63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CB172A" w:rsidRPr="001D4B9D">
        <w:rPr>
          <w:rFonts w:ascii="Times New Roman" w:hAnsi="Times New Roman"/>
          <w:sz w:val="24"/>
          <w:szCs w:val="24"/>
        </w:rPr>
        <w:t xml:space="preserve">Настоящий порядок принят </w:t>
      </w:r>
      <w:r w:rsidR="004426B6" w:rsidRPr="001D4B9D">
        <w:rPr>
          <w:rFonts w:ascii="Times New Roman" w:hAnsi="Times New Roman"/>
          <w:sz w:val="24"/>
          <w:szCs w:val="24"/>
        </w:rPr>
        <w:t xml:space="preserve">с учетом мнения Управляющего совета МАОУ Абатская СОШ №2 </w:t>
      </w:r>
      <w:r w:rsidR="00CB172A" w:rsidRPr="001D4B9D">
        <w:rPr>
          <w:rFonts w:ascii="Times New Roman" w:hAnsi="Times New Roman"/>
          <w:sz w:val="24"/>
          <w:szCs w:val="24"/>
        </w:rPr>
        <w:t>.</w:t>
      </w:r>
    </w:p>
    <w:p w:rsidR="00CB172A" w:rsidRPr="001D4B9D" w:rsidRDefault="00CB172A" w:rsidP="001D4B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72A" w:rsidRDefault="00CB172A" w:rsidP="001D4B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4B9D">
        <w:rPr>
          <w:rFonts w:ascii="Times New Roman" w:eastAsia="Times New Roman" w:hAnsi="Times New Roman" w:cs="Times New Roman"/>
          <w:b/>
          <w:sz w:val="24"/>
          <w:szCs w:val="24"/>
        </w:rPr>
        <w:t>2.Порядок и основания для перевода воспитанников</w:t>
      </w:r>
    </w:p>
    <w:p w:rsidR="00CB172A" w:rsidRDefault="00BE63F4" w:rsidP="00BE63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CB172A" w:rsidRPr="001D4B9D">
        <w:rPr>
          <w:rFonts w:ascii="Times New Roman" w:eastAsia="Times New Roman" w:hAnsi="Times New Roman" w:cs="Times New Roman"/>
          <w:sz w:val="24"/>
          <w:szCs w:val="24"/>
        </w:rPr>
        <w:t>Перевод воспитанников может производиться вн</w:t>
      </w:r>
      <w:r w:rsidR="004426B6" w:rsidRPr="001D4B9D">
        <w:rPr>
          <w:rFonts w:ascii="Times New Roman" w:eastAsia="Times New Roman" w:hAnsi="Times New Roman" w:cs="Times New Roman"/>
          <w:sz w:val="24"/>
          <w:szCs w:val="24"/>
        </w:rPr>
        <w:t xml:space="preserve">утри детского сада и из детского сада </w:t>
      </w:r>
      <w:r w:rsidR="00CB172A" w:rsidRPr="001D4B9D">
        <w:rPr>
          <w:rFonts w:ascii="Times New Roman" w:eastAsia="Times New Roman" w:hAnsi="Times New Roman" w:cs="Times New Roman"/>
          <w:sz w:val="24"/>
          <w:szCs w:val="24"/>
        </w:rPr>
        <w:t xml:space="preserve"> в другую организацию, осуществляющую образовательную деятельность.</w:t>
      </w:r>
    </w:p>
    <w:p w:rsidR="004426B6" w:rsidRDefault="00BE63F4" w:rsidP="00BE63F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4426B6"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Перевод воспитанников осуществляется в следующих случаях: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 xml:space="preserve"> при переводе в следующую возрастную группу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 дошкольное образовательное учреждение присмотра и оздоровления, компенсирующей направленности (на период оздоровления или коррекции);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воспитанников в другое дошкольное образовательное учреждение на период закрытия ДОУ;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воспитанников в другую группу на период закрытия своей группы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при переводе воспитанников в другую группу на период карантина;</w:t>
      </w:r>
    </w:p>
    <w:p w:rsidR="004426B6" w:rsidRPr="00BE63F4" w:rsidRDefault="004426B6" w:rsidP="00BE63F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в иных случаях по заявлению родителей (законных представителей).</w:t>
      </w:r>
    </w:p>
    <w:p w:rsidR="004426B6" w:rsidRPr="00BE63F4" w:rsidRDefault="00BE63F4" w:rsidP="00BE63F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4426B6" w:rsidRPr="001D4B9D">
        <w:rPr>
          <w:rFonts w:ascii="Times New Roman" w:hAnsi="Times New Roman" w:cs="Times New Roman"/>
          <w:color w:val="000000"/>
          <w:sz w:val="24"/>
          <w:szCs w:val="24"/>
        </w:rPr>
        <w:t>Перевод в следующую возрастную группу осуществляется с 01 сентября ежегодно в связи с достижением воспитанниками следующего возрастного периода, на осн</w:t>
      </w:r>
      <w:r w:rsidR="000B38F7" w:rsidRPr="001D4B9D">
        <w:rPr>
          <w:rFonts w:ascii="Times New Roman" w:hAnsi="Times New Roman" w:cs="Times New Roman"/>
          <w:color w:val="000000"/>
          <w:sz w:val="24"/>
          <w:szCs w:val="24"/>
        </w:rPr>
        <w:t>овании приказа директора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МАОУ Абатская СОШ №2;</w:t>
      </w:r>
    </w:p>
    <w:p w:rsidR="00AE4B0D" w:rsidRPr="001D4B9D" w:rsidRDefault="00AE4B0D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2.4. Перевод воспитанников в другое дошкольное образовательное учреждение на период закрытия учреждения осуществляется по желанию родителей (законных представителей), на основании приказа отдела образования администрации </w:t>
      </w:r>
      <w:proofErr w:type="spell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Абатского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AE4B0D" w:rsidRPr="001D4B9D" w:rsidRDefault="00BE63F4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</w:t>
      </w:r>
      <w:r w:rsidR="00AE4B0D"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. Восстановление воспитанника осуществляется в соответствии с установленными Правилами приема в  СП МАОУ </w:t>
      </w:r>
      <w:proofErr w:type="spellStart"/>
      <w:r w:rsidR="00AE4B0D" w:rsidRPr="001D4B9D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="00AE4B0D"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детский сад «Ручеёк», детский сад «Берёзка»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4B0D" w:rsidRPr="001D4B9D" w:rsidRDefault="00AE4B0D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b/>
          <w:color w:val="000000"/>
          <w:sz w:val="24"/>
          <w:szCs w:val="24"/>
        </w:rPr>
        <w:t>3. Порядок и основания  отчисления воспитанников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3.1. Отчисление воспитанников из дошкольного учреждения осуществляется на основании заявления родителей (законных представителей) по окончанию срока действия Договора об образовании по образовательным программам дошкольного образования (далее - Договор) в связи с окончанием получения ребенком дошкольного образования, предоставлением ДОУ образовательной услуги в полном объеме.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3.2. Права и обязанности участников образовательного процесса, предусмотренные законодательством об образовании и локальными н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ормативными актами МАОУ </w:t>
      </w:r>
      <w:proofErr w:type="spellStart"/>
      <w:r w:rsidR="00BE63F4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№2, прекращаются </w:t>
      </w:r>
      <w:proofErr w:type="gram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с даты отчисления</w:t>
      </w:r>
      <w:proofErr w:type="gram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воспитанника.</w:t>
      </w:r>
    </w:p>
    <w:p w:rsidR="00B021C0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3.3. Отчисление может быть осуществлено до окончания срока действия Договора в случаях: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инициативе родителей (законных представителей) в связи со сменой места жительства;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инициативе родителей (законных представителей) в связи с переводом в другое дошкольное образовательное учреждение;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иным причинам, указанным в заявлении родителей (законных представителей);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окончании пребывания в ДОУ воспитанников, зачисленных на временный период;</w:t>
      </w:r>
    </w:p>
    <w:p w:rsidR="00B021C0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на основании медицинского заключения о состоянии здоровья ребенка, препятствующего его дальнейшему пребыванию в ДОУ;</w:t>
      </w:r>
    </w:p>
    <w:p w:rsidR="00B021C0" w:rsidRPr="00BE63F4" w:rsidRDefault="00B021C0" w:rsidP="001D4B9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3F4">
        <w:rPr>
          <w:rFonts w:ascii="Times New Roman" w:hAnsi="Times New Roman" w:cs="Times New Roman"/>
          <w:color w:val="000000"/>
          <w:sz w:val="24"/>
          <w:szCs w:val="24"/>
        </w:rPr>
        <w:t>по обстоятельствам, не зависящим от родителей (законных представителей) воспитанника ДОУ, в том числе в случае ликвидации ДОУ, осуществляющего образовательную деятельность.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3.4. Основанием отчисления воспитанника является заявление родителей (законных представителей)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, приказ директора МАОУ </w:t>
      </w:r>
      <w:proofErr w:type="spellStart"/>
      <w:r w:rsidR="00BE63F4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об отчислении воспитанников.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3.5. При отчислении воспитанников, зачисленных в ДОУ временно, основанием для отчисления является приказ директора МАОУ </w:t>
      </w:r>
      <w:proofErr w:type="spell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 с указанием сроков временного пребывания воспитанников в ДОУ, распорядительным актом для отчисления является приказ директора МАОУ </w:t>
      </w:r>
      <w:proofErr w:type="spell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3.6. Номер и дата приказа об отчислении заносятся в Книгу учета движения детей.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b/>
          <w:color w:val="000000"/>
          <w:sz w:val="24"/>
          <w:szCs w:val="24"/>
        </w:rPr>
        <w:t>4. Порядок восстановления воспитанников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4.1.Воспитанник,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4.2. Основанием для восстановления воспитанника является приказ директора МАОУ Абатская СОШ №2 о восстановлении.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9D">
        <w:rPr>
          <w:rFonts w:ascii="Times New Roman" w:hAnsi="Times New Roman" w:cs="Times New Roman"/>
          <w:color w:val="000000"/>
          <w:sz w:val="24"/>
          <w:szCs w:val="24"/>
        </w:rPr>
        <w:t>4.3. Права и обязанности участников образовательного процесса, предусмотренные законодательством об образовании и</w:t>
      </w:r>
      <w:r w:rsidR="00BE63F4">
        <w:rPr>
          <w:rFonts w:ascii="Times New Roman" w:hAnsi="Times New Roman" w:cs="Times New Roman"/>
          <w:color w:val="000000"/>
          <w:sz w:val="24"/>
          <w:szCs w:val="24"/>
        </w:rPr>
        <w:t xml:space="preserve"> локальными актами МАОУ </w:t>
      </w:r>
      <w:proofErr w:type="spellStart"/>
      <w:r w:rsidR="00BE63F4">
        <w:rPr>
          <w:rFonts w:ascii="Times New Roman" w:hAnsi="Times New Roman" w:cs="Times New Roman"/>
          <w:color w:val="000000"/>
          <w:sz w:val="24"/>
          <w:szCs w:val="24"/>
        </w:rPr>
        <w:t>Абатской</w:t>
      </w:r>
      <w:proofErr w:type="spell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СОШ №2  возникают </w:t>
      </w:r>
      <w:proofErr w:type="gramStart"/>
      <w:r w:rsidRPr="001D4B9D">
        <w:rPr>
          <w:rFonts w:ascii="Times New Roman" w:hAnsi="Times New Roman" w:cs="Times New Roman"/>
          <w:color w:val="000000"/>
          <w:sz w:val="24"/>
          <w:szCs w:val="24"/>
        </w:rPr>
        <w:t>с даты восстановления</w:t>
      </w:r>
      <w:proofErr w:type="gramEnd"/>
      <w:r w:rsidRPr="001D4B9D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 в учреждении.</w:t>
      </w:r>
    </w:p>
    <w:p w:rsidR="00B021C0" w:rsidRPr="001D4B9D" w:rsidRDefault="00B021C0" w:rsidP="001D4B9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widowControl w:val="0"/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1C0" w:rsidRPr="001D4B9D" w:rsidRDefault="00B021C0" w:rsidP="001D4B9D">
      <w:pPr>
        <w:pStyle w:val="a6"/>
        <w:spacing w:after="0" w:line="276" w:lineRule="auto"/>
        <w:jc w:val="both"/>
        <w:rPr>
          <w:bCs/>
        </w:rPr>
      </w:pPr>
    </w:p>
    <w:p w:rsidR="004426B6" w:rsidRPr="001D4B9D" w:rsidRDefault="004426B6" w:rsidP="001D4B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72A" w:rsidRPr="001D4B9D" w:rsidRDefault="00CB172A" w:rsidP="001D4B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172A" w:rsidRPr="001D4B9D" w:rsidSect="00A2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E781F"/>
    <w:multiLevelType w:val="hybridMultilevel"/>
    <w:tmpl w:val="25D26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2537B"/>
    <w:multiLevelType w:val="hybridMultilevel"/>
    <w:tmpl w:val="9DA43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B172A"/>
    <w:rsid w:val="000B38F7"/>
    <w:rsid w:val="001D4B9D"/>
    <w:rsid w:val="004426B6"/>
    <w:rsid w:val="008C6775"/>
    <w:rsid w:val="00A275C2"/>
    <w:rsid w:val="00AE4B0D"/>
    <w:rsid w:val="00B021C0"/>
    <w:rsid w:val="00BE63F4"/>
    <w:rsid w:val="00CB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B172A"/>
  </w:style>
  <w:style w:type="character" w:customStyle="1" w:styleId="u">
    <w:name w:val="u"/>
    <w:basedOn w:val="a0"/>
    <w:rsid w:val="00CB172A"/>
  </w:style>
  <w:style w:type="character" w:customStyle="1" w:styleId="f">
    <w:name w:val="f"/>
    <w:basedOn w:val="a0"/>
    <w:rsid w:val="00CB172A"/>
  </w:style>
  <w:style w:type="paragraph" w:styleId="a3">
    <w:name w:val="No Spacing"/>
    <w:uiPriority w:val="1"/>
    <w:qFormat/>
    <w:rsid w:val="00CB172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B1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172A"/>
    <w:pPr>
      <w:ind w:left="720"/>
      <w:contextualSpacing/>
    </w:pPr>
  </w:style>
  <w:style w:type="paragraph" w:styleId="a6">
    <w:name w:val="Normal (Web)"/>
    <w:basedOn w:val="a"/>
    <w:uiPriority w:val="99"/>
    <w:rsid w:val="00B021C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Александр</cp:lastModifiedBy>
  <cp:revision>5</cp:revision>
  <dcterms:created xsi:type="dcterms:W3CDTF">2019-09-04T08:10:00Z</dcterms:created>
  <dcterms:modified xsi:type="dcterms:W3CDTF">2019-09-05T06:08:00Z</dcterms:modified>
</cp:coreProperties>
</file>