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1E" w:rsidRDefault="006B641E" w:rsidP="006B641E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ОБ ОРГАНИЗАЦИИ РАБОТЫ ЛОГОПЕДИЧЕСКОГО ПУНКТА ОБЩЕОБРАЗОВАТЕЛЬНОГО УЧРЕЖДЕНИЯ: </w:t>
      </w:r>
    </w:p>
    <w:p w:rsidR="006B641E" w:rsidRDefault="006B641E" w:rsidP="006B641E">
      <w:pPr>
        <w:rPr>
          <w:sz w:val="22"/>
          <w:szCs w:val="22"/>
        </w:rPr>
      </w:pPr>
      <w:r>
        <w:rPr>
          <w:i/>
          <w:sz w:val="22"/>
          <w:szCs w:val="22"/>
        </w:rPr>
        <w:t>Письмо Министерства образования Российской Федерации от 14 декабря 2000 г. № 2 // Вестник образования, 2001 №</w:t>
      </w:r>
      <w:r>
        <w:rPr>
          <w:sz w:val="22"/>
          <w:szCs w:val="22"/>
        </w:rPr>
        <w:t>2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Настоящее инструктивное письмо определяет порядок организации деятельности логопедического пункта как структурного подразделения государственного, муниципального общеобразовательного учреждения.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Логопедический пункт создается в общеобразовательном учреждении в целях оказания помощи обучающимся, имеющим нарушения в развитии устной и письменной речи (первичного характера), в освоении ими общеобразовательных программ (особенно по родному языку).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Основными задачами логопедического пункта являются: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sz w:val="22"/>
          <w:szCs w:val="22"/>
        </w:rPr>
        <w:t>а)коррекция</w:t>
      </w:r>
      <w:proofErr w:type="gramEnd"/>
      <w:r>
        <w:rPr>
          <w:sz w:val="22"/>
          <w:szCs w:val="22"/>
        </w:rPr>
        <w:t xml:space="preserve"> нарушений в развитии устной и письменной речи обучающихся;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б) своевременное предупреждение и преодоление трудностей в освоении обучающимися общеобразовательных программ;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в)  разъяснение специальных знаний по логопедии среди педагогов, родителей (законных представителей) обучающихся.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Логопедический пункт создается в общеобразовательном учреждении, находящемся в городской местности, при наличии </w:t>
      </w:r>
      <w:proofErr w:type="gramStart"/>
      <w:r>
        <w:rPr>
          <w:sz w:val="22"/>
          <w:szCs w:val="22"/>
        </w:rPr>
        <w:t>пяти-десяти</w:t>
      </w:r>
      <w:proofErr w:type="gramEnd"/>
      <w:r>
        <w:rPr>
          <w:sz w:val="22"/>
          <w:szCs w:val="22"/>
        </w:rPr>
        <w:t xml:space="preserve"> классов I ступени начального общего образования и </w:t>
      </w:r>
      <w:r>
        <w:rPr>
          <w:color w:val="FF0000"/>
          <w:sz w:val="22"/>
          <w:szCs w:val="22"/>
        </w:rPr>
        <w:t>трех-восьми классов I ступени начального общего образования в общеобразовательном учреждении, находящемся в сельской местности.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В логопедический пункт зачисляются обучающиеся общеобразовательного учреждения, имеющие нарушения в развитии устной и письменной речи на родном языке (общее недоразвитие речи разной степени выраженности; фонетико-фонематическое недоразвитие речи; фонематическое недоразвитие речи; заикание; недостатки произношения — фонетический дефект; дефекты речи; обусловленные нарушением строения и подвижности органов речевого аппарата (дизартрия, ринолалия); нарушения чтения и письма, обусловленные общим, фонетико-фонематическим, фонематическим недоразвитием речи).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В первую очередь в логопедический пункт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 фонетико-фонематическим и фонематическим недоразвитием речи).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Зачисление в логопедический пункт осуществляется на основе обследования речи обучающихся, которое проводится с 1 по 15 сентября и с 15 по 30 мая. Обследованные обучающиеся, имеющие нарушения в развитии устной и письменной речи, регистрируются по форме согласно приложению 1. Зачисление в логопедический пункт обучающихся из числа обследованных и зарегистрированных производится в течение всего учебного года.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Предельная наполняемость логопедического пункта городского общеобразовательного учреждения не более 25 человек, </w:t>
      </w:r>
      <w:r>
        <w:rPr>
          <w:color w:val="FF0000"/>
          <w:sz w:val="22"/>
          <w:szCs w:val="22"/>
        </w:rPr>
        <w:t>сельского общеобразовательного учреждения - не более 20 человек.</w:t>
      </w:r>
    </w:p>
    <w:p w:rsidR="006B641E" w:rsidRDefault="006B641E" w:rsidP="006B641E">
      <w:pPr>
        <w:rPr>
          <w:color w:val="FF0000"/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На каждого обучающегося, зачисленного в логопедический пункт, учитель-логопед заполняет речевую карту по форме согласно приложению 2.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Занятия с обучающимися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и местонахождения общеобразовательного учреждения (приложение 3).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Занятия с обучающимися в логопедическом пункте, как правило, проводятся во внеурочное время с учетом режима работы общеобразовательного учреждения.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lastRenderedPageBreak/>
        <w:t>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Периодичность групповых и индивидуальных занятий определяется тяжестью нарушения речевого развития. Групповые занятия проводятся: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-  с обучающимися, имеющими общее недоразвитие речи;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- нарушения чтения и письма, обусловленные общим недоразвитием речи, — не менее трех раз в неделю;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-  с обучающимися,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недоразвитием речи, — не менее двух-трех раз в неделю;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-с обучающимися, имеющими фонетический дефект, — не менее одного-двух раз в неделю;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- с заикающимися обучающимися — не менее трех раз в неделю.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Индивидуальные занятия проводятся не менее трех раз в неделю с обучающимися, имеющими общее недоразвитие речи второго уровня по Р.Е. Левиной, дефекты речи, обусловленные нарушением строения и подвижности органов речевого аппарата (дизартрия, ринолалия). По мере формирования произносительных навыков у этих обучающихся занятия с ними проводятся в группе. 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Продолжительность группового занятия составляет 40 минут, продолжительность индивидуального занятия - 20 минут.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Темы групповых и индивидуальных занятий с обучающимися и учет их посещаемости отражаются в журнале факультативных и логопедических занятий.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В случае необходимости уточнения диагноза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психолого-медико-педагогическую комиссию.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Ответственность за обязательное посещение обучающимися занятий в логопедическом пункте несут учитель-логопед, классный руководитель и руководитель общеобразовательного учреждения.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Учитель-логопед оказывает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преодолению. Учитель-логопед несет ответственность за организацию и своевременное выявление обучающихся с первичной речевой патологией и за комплектование групп. Учитель-логопед: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а) проводит занятия с обучающимися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б) осуществляет взаимодействие с учителями по вопросам освоения обучающимися общеобразовательных программ (особенно по родному языку);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в) 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психолого-медико-педагогических комиссий;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г) участвует в работе методических объединении учителей-логопедов;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lastRenderedPageBreak/>
        <w:t>д) 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по форме (приложение 4).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Для логопедического пункта выделяется кабинет площадью, отвечающей санитарно-гигиеническим нормам. Логопедический пункт обеспечивается специальным оборудованием (приложение 5).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Заместитель министра Е.Е.ЧЕПУРНЫХ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 СПИСОК ОБУЧАЮЩИХСЯ, ИМЕЮЩИХ НАРУШЕНИЯ В РАЗВИТИИ УСТНОЙ И ПИСЬМЕННОЙ РЕЧИ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(заполняется учителем-логопедом после обследования обучающихся)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№ п/п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Фамилия, имя обучающегося, дата рождения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Класс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Дата обследования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Реальная успеваемость по родному языку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Заключение учителя-логопеда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Примечания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567"/>
        <w:gridCol w:w="709"/>
        <w:gridCol w:w="1134"/>
        <w:gridCol w:w="2835"/>
        <w:gridCol w:w="1643"/>
      </w:tblGrid>
      <w:tr w:rsidR="006B641E" w:rsidTr="006B641E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Фамилия, имя, дата рождения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B641E" w:rsidRDefault="006B641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B641E" w:rsidRDefault="006B641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обслед</w:t>
            </w:r>
            <w:proofErr w:type="spellEnd"/>
            <w:r>
              <w:rPr>
                <w:sz w:val="22"/>
                <w:szCs w:val="22"/>
              </w:rPr>
              <w:t>-я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Успев-</w:t>
            </w:r>
            <w:proofErr w:type="spellStart"/>
            <w:r>
              <w:rPr>
                <w:sz w:val="22"/>
                <w:szCs w:val="22"/>
              </w:rPr>
              <w:t>ть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рус.яз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roofErr w:type="spellStart"/>
            <w:r>
              <w:rPr>
                <w:sz w:val="22"/>
                <w:szCs w:val="22"/>
              </w:rPr>
              <w:t>Логопедич</w:t>
            </w:r>
            <w:proofErr w:type="spellEnd"/>
            <w:r>
              <w:rPr>
                <w:sz w:val="22"/>
                <w:szCs w:val="22"/>
              </w:rPr>
              <w:t>-е заключение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примечание</w:t>
            </w:r>
          </w:p>
        </w:tc>
      </w:tr>
      <w:tr w:rsidR="006B641E" w:rsidTr="006B641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</w:tr>
    </w:tbl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 РЕЧЕВАЯ КАРТА</w:t>
      </w: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(Возможны другие варианты карт, заполняется па каждого обучающегося, зачисленного в логопедический пункт)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  <w:sectPr w:rsidR="006B641E">
          <w:pgSz w:w="11906" w:h="16838"/>
          <w:pgMar w:top="720" w:right="720" w:bottom="720" w:left="720" w:header="708" w:footer="708" w:gutter="0"/>
          <w:cols w:space="720"/>
        </w:sect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1. Фамилия, имя, возраст.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2. Класс.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3. Домашний адрес, телефон.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4. Дата зачисления в логопедический пункт.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5. Успеваемость по родному языку (к моменту обследования).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6. Жалобы учителя или родителей (законных представителей).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7. Заключение психиатра.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8. Состояние слуха.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9. Данные о ходе развития речи. Анамнез общего и речевого развития.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10. Состояние артикуляционного аппарата (строение и подвижность).</w:t>
      </w:r>
    </w:p>
    <w:p w:rsidR="006B641E" w:rsidRDefault="006B641E" w:rsidP="006B641E">
      <w:pPr>
        <w:rPr>
          <w:i/>
          <w:sz w:val="22"/>
          <w:szCs w:val="22"/>
        </w:rPr>
        <w:sectPr w:rsidR="006B641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11. Общая характеристика речи (запись беседы, самостоятельных связных высказываний):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а) словарный запас: словарь в пределах обихода, шире и пр.; какие части речи преимущественно употребляет; ошибки в употреблении слов: замены по смыслу и акустическому сходству (привести примеры);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б) грамматический строй: типы употребляемых предложений, наличие аграмматизмов (привести примеры);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в) произношение и различение звуков: произношение звуков; отсутствие, искажение, замена и смешение отдельных звуков; различение оппозиционных звуков; воспроизведение слов с различным </w:t>
      </w:r>
      <w:proofErr w:type="spellStart"/>
      <w:r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>-слоговым составом (привести примеры); темп и внятность речи.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12. Уровень сформированности навыков анализа и синтеза звукового состава слова.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13. Письмо: наличие и характер специфических ошибок (смешение и замена согласных букв, аграмматизмы и т.д.) в письменных работах обучающихся — диктантах, изложениях, сочинениях, выполняемых ими при первичном обследовании и на занятиях в логопедическом пункте (письменные работы прилагаются к речевой карте).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14. Чтение: уровень овладения техникой чтения (побуквенное, слоговое, словами); ошибки при чтении; понимание прочитанного.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15. Проявление заикания: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а) предполагаемая причина; выраженность заикания; ситуации, усугубляющие его проявление (ответы у доски);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б) </w:t>
      </w:r>
      <w:proofErr w:type="spellStart"/>
      <w:r>
        <w:rPr>
          <w:i/>
          <w:sz w:val="22"/>
          <w:szCs w:val="22"/>
        </w:rPr>
        <w:t>сформированность</w:t>
      </w:r>
      <w:proofErr w:type="spellEnd"/>
      <w:r>
        <w:rPr>
          <w:i/>
          <w:sz w:val="22"/>
          <w:szCs w:val="22"/>
        </w:rPr>
        <w:t xml:space="preserve"> языковых средств (произношение, словарь, грамматический строй);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в) особенности общего и речевого поведения (организованность, общительность, замкнутость, импульсивность);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г) адаптация к условиям общения.16. Краткая характеристика ребенка по данным психолога и учителя (организованность, самостоятельность, устойчивость внимания, работоспособность, наблюдательность, отношение к имеющемуся нарушению речи).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17. Заключение учителя-логопеда.18. Результаты исправления речи (отмечаются в карте к моменту отчисления обучающегося из логопедического пункта).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Приложение 3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ПРЕДЕЛЬНАЯ НАПОЛНЯЕМОСТЬ ГРУПП ОБУЧАЮЩИХСЯ, ИМЕЮЩИХ НАРУШЕНИЯ В РАЗВИТИИ УСТНОЙ И ПИСЬМЕННОЙ РЕЧИ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Группы обучающихся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Предельная наполняемость (чел.)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А)общеобразовательное</w:t>
      </w:r>
      <w:proofErr w:type="gramEnd"/>
      <w:r>
        <w:rPr>
          <w:sz w:val="22"/>
          <w:szCs w:val="22"/>
        </w:rPr>
        <w:t xml:space="preserve"> учреждение, расположенное в городе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Б)общеобразовательное</w:t>
      </w:r>
      <w:proofErr w:type="gramEnd"/>
      <w:r>
        <w:rPr>
          <w:sz w:val="22"/>
          <w:szCs w:val="22"/>
        </w:rPr>
        <w:t xml:space="preserve"> учреждение, расположенное в сельской местности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с общим недоразвитием речи (ОНР)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а) до 4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б) до 3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с </w:t>
      </w:r>
      <w:proofErr w:type="spellStart"/>
      <w:r>
        <w:rPr>
          <w:rFonts w:ascii="Monotype Corsiva" w:hAnsi="Monotype Corsiva"/>
          <w:sz w:val="22"/>
          <w:szCs w:val="22"/>
        </w:rPr>
        <w:t>нерезко</w:t>
      </w:r>
      <w:proofErr w:type="spellEnd"/>
      <w:r>
        <w:rPr>
          <w:rFonts w:ascii="Monotype Corsiva" w:hAnsi="Monotype Corsiva"/>
          <w:sz w:val="22"/>
          <w:szCs w:val="22"/>
        </w:rPr>
        <w:t xml:space="preserve"> выраженным общим недоразвитием речи (НВОНР)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а) до 5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б) до 4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с фонетико-фонематическим недоразвитием речи (ФФН) и фонематическим недоразвитием речи (ФН)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а)  до 6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б)  до 5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с недостатками чтения и письма, обусловленными общим недоразвитием речи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а)  до 5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б) до 4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с недостатками чтения и письма, обусловленными фонетико-</w:t>
      </w:r>
      <w:proofErr w:type="spellStart"/>
      <w:r>
        <w:rPr>
          <w:rFonts w:ascii="Monotype Corsiva" w:hAnsi="Monotype Corsiva"/>
          <w:sz w:val="22"/>
          <w:szCs w:val="22"/>
        </w:rPr>
        <w:t>фонематнческнм</w:t>
      </w:r>
      <w:proofErr w:type="spellEnd"/>
      <w:r>
        <w:rPr>
          <w:rFonts w:ascii="Monotype Corsiva" w:hAnsi="Monotype Corsiva"/>
          <w:sz w:val="22"/>
          <w:szCs w:val="22"/>
        </w:rPr>
        <w:t xml:space="preserve"> (фонематическим) недоразвитием речи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а) до 6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  <w:proofErr w:type="gramStart"/>
      <w:r>
        <w:rPr>
          <w:rFonts w:ascii="Monotype Corsiva" w:hAnsi="Monotype Corsiva"/>
          <w:sz w:val="22"/>
          <w:szCs w:val="22"/>
        </w:rPr>
        <w:t>б)до</w:t>
      </w:r>
      <w:proofErr w:type="gramEnd"/>
      <w:r>
        <w:rPr>
          <w:rFonts w:ascii="Monotype Corsiva" w:hAnsi="Monotype Corsiva"/>
          <w:sz w:val="22"/>
          <w:szCs w:val="22"/>
        </w:rPr>
        <w:t xml:space="preserve"> 5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  <w:r>
        <w:rPr>
          <w:sz w:val="22"/>
          <w:szCs w:val="22"/>
        </w:rPr>
        <w:t>Примечание. Минимальная наполняемость группы - 3 обучающихся.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4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ЗА______ УЧЕБНЫЙ ГОД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362"/>
        <w:gridCol w:w="1419"/>
        <w:gridCol w:w="859"/>
        <w:gridCol w:w="904"/>
        <w:gridCol w:w="786"/>
        <w:gridCol w:w="617"/>
        <w:gridCol w:w="537"/>
        <w:gridCol w:w="1132"/>
        <w:gridCol w:w="1336"/>
      </w:tblGrid>
      <w:tr w:rsidR="006B641E" w:rsidTr="006B641E">
        <w:trPr>
          <w:cantSplit/>
          <w:trHeight w:val="126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r>
              <w:rPr>
                <w:sz w:val="22"/>
                <w:szCs w:val="22"/>
              </w:rPr>
              <w:t xml:space="preserve">Классы </w:t>
            </w:r>
          </w:p>
          <w:p w:rsidR="006B641E" w:rsidRDefault="006B641E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r>
              <w:rPr>
                <w:sz w:val="22"/>
                <w:szCs w:val="22"/>
              </w:rPr>
              <w:t xml:space="preserve">Нарушения устной речи </w:t>
            </w:r>
          </w:p>
          <w:p w:rsidR="006B641E" w:rsidRDefault="006B641E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r>
              <w:rPr>
                <w:sz w:val="22"/>
                <w:szCs w:val="22"/>
              </w:rPr>
              <w:t xml:space="preserve">Нарушения письменной речи </w:t>
            </w:r>
          </w:p>
          <w:p w:rsidR="006B641E" w:rsidRDefault="006B641E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ОНР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ФФН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ФН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641E" w:rsidRDefault="006B641E">
            <w:pPr>
              <w:ind w:left="113" w:right="113"/>
            </w:pPr>
            <w:proofErr w:type="spellStart"/>
            <w:r>
              <w:rPr>
                <w:sz w:val="22"/>
                <w:szCs w:val="22"/>
              </w:rPr>
              <w:t>Фонетич</w:t>
            </w:r>
            <w:proofErr w:type="spellEnd"/>
            <w:r>
              <w:rPr>
                <w:sz w:val="22"/>
                <w:szCs w:val="22"/>
              </w:rPr>
              <w:t xml:space="preserve"> дефект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641E" w:rsidRDefault="006B641E">
            <w:pPr>
              <w:ind w:left="113" w:right="113"/>
            </w:pPr>
            <w:r>
              <w:rPr>
                <w:sz w:val="22"/>
                <w:szCs w:val="22"/>
              </w:rPr>
              <w:t>заикание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roofErr w:type="spellStart"/>
            <w:r>
              <w:rPr>
                <w:sz w:val="22"/>
                <w:szCs w:val="22"/>
              </w:rPr>
              <w:t>Дислекс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дисгр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обусловл</w:t>
            </w:r>
            <w:proofErr w:type="spellEnd"/>
            <w:r>
              <w:rPr>
                <w:sz w:val="22"/>
                <w:szCs w:val="22"/>
              </w:rPr>
              <w:t xml:space="preserve"> ОНР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roofErr w:type="spellStart"/>
            <w:r>
              <w:rPr>
                <w:sz w:val="22"/>
                <w:szCs w:val="22"/>
              </w:rPr>
              <w:t>Дислекс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дисграф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обуслов</w:t>
            </w:r>
            <w:proofErr w:type="spellEnd"/>
            <w:r>
              <w:rPr>
                <w:sz w:val="22"/>
                <w:szCs w:val="22"/>
              </w:rPr>
              <w:t xml:space="preserve"> ФФН</w:t>
            </w:r>
          </w:p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r>
              <w:rPr>
                <w:sz w:val="22"/>
                <w:szCs w:val="22"/>
              </w:rPr>
              <w:t xml:space="preserve">Выявлено обучающихся </w:t>
            </w:r>
          </w:p>
          <w:p w:rsidR="006B641E" w:rsidRDefault="006B641E">
            <w:r>
              <w:rPr>
                <w:sz w:val="22"/>
                <w:szCs w:val="22"/>
              </w:rPr>
              <w:t xml:space="preserve"> 1 класс </w:t>
            </w:r>
          </w:p>
          <w:p w:rsidR="006B641E" w:rsidRDefault="006B641E">
            <w:r>
              <w:rPr>
                <w:sz w:val="22"/>
                <w:szCs w:val="22"/>
              </w:rPr>
              <w:t xml:space="preserve">2-4 классы </w:t>
            </w:r>
          </w:p>
          <w:p w:rsidR="006B641E" w:rsidRDefault="006B641E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r>
              <w:rPr>
                <w:sz w:val="22"/>
                <w:szCs w:val="22"/>
              </w:rPr>
              <w:t xml:space="preserve">Зачислено в логопедический пункт </w:t>
            </w:r>
          </w:p>
          <w:p w:rsidR="006B641E" w:rsidRDefault="006B641E">
            <w:r>
              <w:rPr>
                <w:sz w:val="22"/>
                <w:szCs w:val="22"/>
              </w:rPr>
              <w:t xml:space="preserve"> 1 класс </w:t>
            </w:r>
          </w:p>
          <w:p w:rsidR="006B641E" w:rsidRDefault="006B641E">
            <w:r>
              <w:rPr>
                <w:sz w:val="22"/>
                <w:szCs w:val="22"/>
              </w:rPr>
              <w:t xml:space="preserve">2—4 классы </w:t>
            </w:r>
          </w:p>
          <w:p w:rsidR="006B641E" w:rsidRDefault="006B641E">
            <w:r>
              <w:rPr>
                <w:sz w:val="22"/>
                <w:szCs w:val="22"/>
              </w:rPr>
              <w:t xml:space="preserve">  </w:t>
            </w:r>
          </w:p>
          <w:p w:rsidR="006B641E" w:rsidRDefault="006B641E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Выпущено</w:t>
            </w:r>
          </w:p>
          <w:p w:rsidR="006B641E" w:rsidRDefault="006B641E">
            <w:r>
              <w:rPr>
                <w:sz w:val="22"/>
                <w:szCs w:val="22"/>
              </w:rPr>
              <w:t>1 класс</w:t>
            </w:r>
          </w:p>
          <w:p w:rsidR="006B641E" w:rsidRDefault="006B641E"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Оставлено</w:t>
            </w:r>
          </w:p>
          <w:p w:rsidR="006B641E" w:rsidRDefault="006B641E">
            <w:r>
              <w:rPr>
                <w:sz w:val="22"/>
                <w:szCs w:val="22"/>
              </w:rPr>
              <w:t>1 класс</w:t>
            </w:r>
          </w:p>
          <w:p w:rsidR="006B641E" w:rsidRDefault="006B641E">
            <w:r>
              <w:rPr>
                <w:sz w:val="22"/>
                <w:szCs w:val="22"/>
              </w:rPr>
              <w:t>2-4 класс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r>
              <w:rPr>
                <w:sz w:val="22"/>
                <w:szCs w:val="22"/>
              </w:rPr>
              <w:t>Выбыло</w:t>
            </w:r>
          </w:p>
          <w:p w:rsidR="006B641E" w:rsidRDefault="006B641E">
            <w:r>
              <w:rPr>
                <w:sz w:val="22"/>
                <w:szCs w:val="22"/>
              </w:rPr>
              <w:t>1 класс</w:t>
            </w:r>
          </w:p>
          <w:p w:rsidR="006B641E" w:rsidRDefault="006B641E">
            <w:r>
              <w:rPr>
                <w:sz w:val="22"/>
                <w:szCs w:val="22"/>
              </w:rPr>
              <w:t>2-4 класс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/>
        </w:tc>
      </w:tr>
    </w:tbl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  <w:sectPr w:rsidR="006B641E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5 СПИСОК РЕКОМЕНДУЕМОГО ОБОРУДОВАНИЯ ЛОГОПЕДИЧЕСКОГО ПУНКТА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1. Настенное зеркало для логопедических занятии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(50х100)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2. Зеркало для индивидуальной работы (9х12) 8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3. Логопедические зонды, шпатели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4. Разрезная азбука (настенная)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5. Кассы букв (индивидуальные) 8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6. Учебно-методические пособия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7. Настольные игры, игрушки, конструкторы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8. Умывальник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9. Классная доска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10. Шкафы для пособий 2-3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11. Стол канцелярский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12. Стулья 5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13. Комплект “парта - стул” 8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lastRenderedPageBreak/>
        <w:t>14. часы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15. Секундомер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16. Метроном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17. Магнитофон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23. Видеомагнитофон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24. Компьютер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25. Дискеты, диски</w:t>
      </w:r>
    </w:p>
    <w:p w:rsidR="006B641E" w:rsidRDefault="006B641E" w:rsidP="006B641E">
      <w:pPr>
        <w:rPr>
          <w:sz w:val="22"/>
          <w:szCs w:val="22"/>
        </w:rPr>
        <w:sectPr w:rsidR="006B641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72452" w:rsidRDefault="00372452"/>
    <w:sectPr w:rsidR="00372452" w:rsidSect="006B6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1E"/>
    <w:rsid w:val="000106AA"/>
    <w:rsid w:val="00372452"/>
    <w:rsid w:val="0055725E"/>
    <w:rsid w:val="006B641E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BEE77-DBBF-495C-8585-8057792C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user</cp:lastModifiedBy>
  <cp:revision>2</cp:revision>
  <dcterms:created xsi:type="dcterms:W3CDTF">2023-02-22T07:52:00Z</dcterms:created>
  <dcterms:modified xsi:type="dcterms:W3CDTF">2023-02-22T07:52:00Z</dcterms:modified>
</cp:coreProperties>
</file>