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927D2">
        <w:rPr>
          <w:rFonts w:ascii="Times New Roman" w:hAnsi="Times New Roman"/>
          <w:b/>
          <w:bCs/>
          <w:sz w:val="24"/>
          <w:szCs w:val="24"/>
        </w:rPr>
        <w:t>Приказ Министерства образования и науки РФ от 4 октября 2010 г. N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</w:t>
      </w:r>
    </w:p>
    <w:p w:rsidR="008927D2" w:rsidRPr="008927D2" w:rsidRDefault="008927D2" w:rsidP="008927D2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Times New Roman" w:hAnsi="Times New Roman"/>
          <w:sz w:val="15"/>
          <w:szCs w:val="15"/>
        </w:rPr>
        <w:t>Зарегистрировано в Минюсте РФ 3 февраля 2011 г.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Зарегистрировано в Минюсте РФ 3 февраля 2011 г.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Регистрационный N 19682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В соответствии с пунктом 5.2.58 Положения о Министерстве образования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и науки Российской Федерации, утвержденного постановлением Правительства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Российской Федерации от 15 мая 2010 г. N 337 (Собрание   законодательства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Российской Федерации, 2010, N 21, ст. 2603; N 26, ст. 3350), приказываю: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Утвердить  прилагаемые  федеральные  требования  к   образовательным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учреждениям  в  части  минимальной  оснащенности  учебного     процесса и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оборудования учебных помещений.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Министр                                                    А.А. Фурсенко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                                                           Приложение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                     Федеральные требования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к образовательным учреждениям в части минимальной оснащенности учебного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            процесса и оборудования учебных помещений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(утв. приказом Министерства образования и науки РФ от 4 октября 2010 г.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                             N 986)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1. Федеральные требования к  образовательным  учреждениям  в   части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минимальной  оснащенности  учебного  процесса  и  оборудования    учебных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помещений (далее – Требования) представляют собой  описание   необходимых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условий, обеспечивающих реализацию основных образовательных программ.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lastRenderedPageBreak/>
        <w:t>     2. Требования включают вопросы по: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комплексному оснащению учебного  процесса  и  оборудованию   учебных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помещений;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учебно-методическому обеспечению учебного процесса;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материально-техническому оснащению учебного процесса;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информационному обеспечению учебного процесса.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3.  Требования  к  комплексному  оснащению  учебного      процесса и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оборудованию учебных помещений включают создание условий, обеспечивающих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возможность: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выявления и развития способностей  обучающихся  и    воспитанников в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любых    формах    организации    учебного    процесса,    организации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общественно-полезной деятельности, в том числе учебной и производственной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практики;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работы  с  одаренными  детьми,  организации       интеллектуальных и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творческих    соревнований,    научно-технического           творчества и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проектно-исследовательской деятельности в  формах,  адекватных   возрасту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обучающихся и воспитанников,  и  с  учетом  особенностей    реализуемых в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образовательном учреждении  основных  и  дополнительных   образовательных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программ;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освоения обучающимися, воспитанниками с ограниченными возможностями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здоровья  основной  образовательной  программы  и   их       интеграции в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образовательном   учреждении,   включая   оказание   им     индивидуально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ориентированной   психолого-медико-педагогической   помощи,   а   также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необходимой технической помощи с учетом особенностей их психофизического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развития и индивидуальных возможностей;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участия  обучающихся  и  воспитанников,  их  родителей     (законных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представителей),   педагогических   работников   и       общественности в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проектировании  и  развитии  образовательной   среды     образовательного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учреждения, а также в формировании и реализации  индивидуальных   учебных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lastRenderedPageBreak/>
        <w:t>планов и образовательных маршрутов обучающихся и воспитанников;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эффективного использования времени, отведенного на реализацию части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основной образовательной  программы,  формируемой  участниками   учебного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процесса, в соответствии с запросами обучающихся и  воспитанников  и   их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родителей  (законных   представителей),   спецификой     образовательного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учреждения  и   с   учетом   национально-культурных,     демографических,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климатических условий, в которых осуществляется учебный процесс;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использования современных образовательных технологий;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активного применения образовательных информационно-коммуникационных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технологий (в том числе дистанционных образовательных технологий);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эффективной самостоятельной работы обучающихся и воспитанников;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физического развития обучающихся и воспитанников;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обновления содержания основной образовательной программы,  а   также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методик и технологий ее реализации в соответствии с  динамикой   развития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системы образования, запросами обучающихся и воспитанников и их родителей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(законных представителей),  а  также  с  учетом   национально-культурных,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демографических, климатических условий, в которых осуществляется учебный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процесс.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4. Требования к учебно-методическому обеспечению учебного   процесса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включают: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параметры  комплектности  оснащения  учебного  процесса  с    учетом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достижения  целей   и   планируемых   результатов   освоения   основной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образовательной программы;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параметры качества обеспечения учебного процесса с учетом достижения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целей  и  планируемых  результатов  освоения  основной    образовательной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программы;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наличие учебников и (или) учебников  с  электронными   приложениями,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являющимися  их  составной  частью,  учебно-методической     литературы и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материалов по всем учебным предметам основной образовательной   программы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lastRenderedPageBreak/>
        <w:t>на определенных учредителем образовательного учреждения языках обучения и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воспитания;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безопасный доступ к печатным и электронным образовательным ресурсам,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расположенным в открытом доступе и (или) в  федеральных  и   региональных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центрах информационно-образовательных ресурсов.  При  этом  должно   быть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обеспечено ограничение доступа к информации,  несовместимой  с   задачами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духовно-нравственного развития и воспитания обучающихся и воспитанников;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укомплектованность   библиотеки    печатными    и       электронными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образовательными ресурсами по всем учебным предметам учебного  плана,   а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также  фондом  дополнительной   литературы   (детская     художественная,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научно-популярная, справочно-библиографические и периодические   издания,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сопровождающие реализацию основной образовательной программы).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5. Требования к материально-техническому оснащению учебного процесса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включают создание условий, обеспечивающих возможность: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создания и использования информации (в том числе запись и обработка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изображений  и  звука,  выступления  с  аудио-,  видео-  и    графическим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сопровождением, осуществление информационного взаимодействия в локальных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и глобальных сетях и др.);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получения  информации  различными  способами  (поиск    информации в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локальных и глобальных информационно-телекоммуникационных сетях, работа в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библиотеке и др.);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проведения экспериментов, в том  числе  с  использованием   учебного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лабораторного оборудования, вещественных и виртуально-наглядных моделей и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коллекций  основных  математических  и  естественно-научных    объектов и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явлений; цифрового (электронного) и традиционного измерения;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наблюдений   (включая   наблюдение   микрообъектов),     определения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местонахождения, наглядного представления и анализа данных; использования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цифровых планов и карт, спутниковых изображений;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создания материальных объектов, в том числе произведений искусства;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lastRenderedPageBreak/>
        <w:t>     обработки материалов и информации с использованием   технологических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инструментов;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проектирования и конструирования, в том числе  моделей  с   цифровым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управлением и обратной связью;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исполнения,  сочинения  (аранжировки)  музыкальных    произведений с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применением  традиционных  инструментов  и  цифровых  технологий   (для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образовательных  учреждений,  реализующих  основные   общеобразовательные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программы дошкольного, начального общего, основного  общего  и   среднего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(полного) общего образования; для профильных образовательных учреждений);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физического  развития  обучающихся  и  воспитанников,      участия в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спортивных соревнованиях и играх;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управления учебным процессом (в том числе планирование, фиксирование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(документирование) его реализации  в  целом  и  (или)  отдельных   этапов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(выступлений, дискуссий,  экспериментов),  осуществление    мониторинга и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корректировки);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размещения, систематизирования и  хранения  (накапливания)   учебных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материалов и работ обучающихся, воспитанников и педагогических работников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(в том числе создание резервных копий);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проведения массовых мероприятий, собраний, представлений;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организации отдыха, досуга и питания обучающихся и воспитанников, а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также работников образовательного учреждения.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6.  Требования  к  информационному  обеспечению  учебного   процесса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включают возможность в электронной форме: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управлять учебным процессом;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создавать и редактировать электронные таблицы, тексты и презентации;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формировать и отрабатывать навыки клавиатурного письма;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создавать, обрабатывать и редактировать звук;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создавать, обрабатывать  и  редактировать  растровые,    векторные и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видеоизображения;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lastRenderedPageBreak/>
        <w:t>     индивидуально и коллективно (многопользовательский режим) создавать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и редактировать интерактивные учебные материалы, образовательные ресурсы,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творческие  работы  со  статическими  и  динамическими     графическими и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текстовыми объектами;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работать   с   геоинформационными   системами,      картографической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информацией, планами объектов и местности;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визуализировать исторические данные (создавать ленты времени и др.);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размещать,  систематизировать  и  хранить  (накапливать)   материалы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учебного процесса (в  том  числе  работы  обучающихся  и   педагогических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работников, используемые участниками  учебного  процесса   информационные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ресурсы);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проводить  мониторинг  и  фиксировать  ход  учебного      процесса и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результаты   освоения   основной   образовательной       программы общего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образования;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проводить различные виды и формы контроля знаний, умений и навыков,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осуществлять адаптивную (дифференцированную) подготовку к государственной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(итоговой) аттестации;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осуществлять взаимодействие между участниками учебного процесса,   в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том числе  дистанционное  (посредством  локальных  и  глобальных   сетей)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использование данных, формируемых в ходе учебного процесса  для   решения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задач управления образовательной деятельностью;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     осуществлять взаимодействие образовательного учреждения с органами,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осуществляющими   управление   в   сфере   образования,      с    другими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Courier New" w:hAnsi="Courier New" w:cs="Courier New"/>
          <w:sz w:val="20"/>
          <w:szCs w:val="20"/>
        </w:rPr>
        <w:t>образовательными учреждениями и организациями.</w:t>
      </w: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bookmarkStart w:id="1" w:name="review"/>
      <w:bookmarkEnd w:id="1"/>
      <w:r w:rsidRPr="008927D2">
        <w:rPr>
          <w:rFonts w:ascii="Times New Roman" w:hAnsi="Times New Roman"/>
          <w:b/>
          <w:bCs/>
          <w:sz w:val="24"/>
          <w:szCs w:val="24"/>
        </w:rPr>
        <w:t>Обзор документа</w:t>
      </w:r>
    </w:p>
    <w:p w:rsidR="00ED391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Times New Roman" w:hAnsi="Times New Roman"/>
          <w:sz w:val="24"/>
          <w:szCs w:val="24"/>
        </w:rPr>
        <w:t xml:space="preserve">Утверждены федеральные требования к образовательным учреждениям в части минимальной оснащенности учебного процесса и оборудования помещений. </w:t>
      </w:r>
      <w:r w:rsidRPr="008927D2">
        <w:rPr>
          <w:rFonts w:ascii="Times New Roman" w:hAnsi="Times New Roman"/>
          <w:sz w:val="24"/>
          <w:szCs w:val="24"/>
        </w:rPr>
        <w:br/>
        <w:t xml:space="preserve">В образовательных учреждениях должны быть созданы условия, обеспечивающие возможность выявлять и развивать способности обучающихся, работать с одаренными детьми и лицами с ограниченными возможностями здоровья. </w:t>
      </w:r>
      <w:r w:rsidRPr="008927D2">
        <w:rPr>
          <w:rFonts w:ascii="Times New Roman" w:hAnsi="Times New Roman"/>
          <w:sz w:val="24"/>
          <w:szCs w:val="24"/>
        </w:rPr>
        <w:br/>
        <w:t>Следует использовать современные образовательные и информационно-</w:t>
      </w:r>
      <w:r w:rsidRPr="008927D2">
        <w:rPr>
          <w:rFonts w:ascii="Times New Roman" w:hAnsi="Times New Roman"/>
          <w:sz w:val="24"/>
          <w:szCs w:val="24"/>
        </w:rPr>
        <w:lastRenderedPageBreak/>
        <w:t xml:space="preserve">коммуникационные технологии. </w:t>
      </w:r>
      <w:r w:rsidRPr="008927D2">
        <w:rPr>
          <w:rFonts w:ascii="Times New Roman" w:hAnsi="Times New Roman"/>
          <w:sz w:val="24"/>
          <w:szCs w:val="24"/>
        </w:rPr>
        <w:br/>
        <w:t xml:space="preserve">Библиотеки должны быть укомплектованы печатными и электронными образовательными ресурсами по всем предметам учебного плана, а также фондом дополнительной литературы. </w:t>
      </w:r>
      <w:r w:rsidRPr="008927D2">
        <w:rPr>
          <w:rFonts w:ascii="Times New Roman" w:hAnsi="Times New Roman"/>
          <w:sz w:val="24"/>
          <w:szCs w:val="24"/>
        </w:rPr>
        <w:br/>
        <w:t xml:space="preserve">Материально-техническое оснащение должно позволять создавать, получать и использовать информацию различными способами, проводить эксперименты, проектировать и конструировать, исполнять, сочинять музыкальные произведения. Должны быть созданы условия для организации отдыха, досуга и питания обучающихся и работников. </w:t>
      </w:r>
      <w:r w:rsidRPr="008927D2">
        <w:rPr>
          <w:rFonts w:ascii="Times New Roman" w:hAnsi="Times New Roman"/>
          <w:sz w:val="24"/>
          <w:szCs w:val="24"/>
        </w:rPr>
        <w:br/>
        <w:t xml:space="preserve">Необходимо обеспечить возможность в электронной форме управлять учебным процессом, создавать, обрабатывать и редактировать звук, растровые, векторные и видеоизображения, интерактивные учебные материалы, творческие работы. </w:t>
      </w:r>
      <w:r w:rsidRPr="008927D2">
        <w:rPr>
          <w:rFonts w:ascii="Times New Roman" w:hAnsi="Times New Roman"/>
          <w:sz w:val="24"/>
          <w:szCs w:val="24"/>
        </w:rPr>
        <w:br/>
        <w:t xml:space="preserve">Должно быть обеспечено дистанционное взаимодействие между участниками образовательного процесса. </w:t>
      </w:r>
      <w:r w:rsidRPr="008927D2">
        <w:rPr>
          <w:rFonts w:ascii="Times New Roman" w:hAnsi="Times New Roman"/>
          <w:sz w:val="24"/>
          <w:szCs w:val="24"/>
        </w:rPr>
        <w:br/>
        <w:t>Зареги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1"/>
        <w:gridCol w:w="4870"/>
      </w:tblGrid>
      <w:tr w:rsidR="00ED3912" w:rsidRPr="00AF3B73" w:rsidTr="00511E7C">
        <w:tc>
          <w:tcPr>
            <w:tcW w:w="7393" w:type="dxa"/>
          </w:tcPr>
          <w:p w:rsidR="00ED3912" w:rsidRPr="00AF3B73" w:rsidRDefault="00ED3912" w:rsidP="00511E7C">
            <w:pPr>
              <w:jc w:val="center"/>
              <w:rPr>
                <w:sz w:val="32"/>
                <w:szCs w:val="32"/>
              </w:rPr>
            </w:pPr>
            <w:r w:rsidRPr="00AF3B73">
              <w:rPr>
                <w:sz w:val="32"/>
                <w:szCs w:val="32"/>
              </w:rPr>
              <w:t>Федеральные требования к образовательным учреждениям в части минимальной оснащенности учебного процесса и оборудования учебных помещений</w:t>
            </w:r>
          </w:p>
          <w:p w:rsidR="00ED3912" w:rsidRPr="00AF3B73" w:rsidRDefault="008B3596" w:rsidP="00511E7C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hyperlink r:id="rId5" w:history="1"/>
            <w:hyperlink r:id="rId6" w:tooltip="Print" w:history="1"/>
            <w:hyperlink r:id="rId7" w:tooltip="Email" w:history="1"/>
            <w:hyperlink r:id="rId8" w:tooltip="Save to Favorites" w:history="1"/>
            <w:hyperlink r:id="rId9" w:tooltip="Tweet This" w:history="1"/>
            <w:hyperlink r:id="rId10" w:tgtFrame="_blank" w:tooltip="Send to Livejournal" w:history="1"/>
            <w:hyperlink r:id="rId11" w:tgtFrame="_blank" w:tooltip="Send to Blogger" w:history="1"/>
            <w:hyperlink r:id="rId12" w:tooltip="Send to Facebook" w:history="1"/>
            <w:hyperlink r:id="rId13" w:tgtFrame="_blank" w:tooltip="Send to Google" w:history="1"/>
          </w:p>
        </w:tc>
        <w:tc>
          <w:tcPr>
            <w:tcW w:w="7393" w:type="dxa"/>
          </w:tcPr>
          <w:p w:rsidR="00ED3912" w:rsidRPr="00AF3B73" w:rsidRDefault="00ED3912" w:rsidP="00511E7C">
            <w:pPr>
              <w:jc w:val="center"/>
            </w:pPr>
            <w:r w:rsidRPr="00AF3B73">
              <w:rPr>
                <w:sz w:val="32"/>
                <w:szCs w:val="32"/>
              </w:rPr>
              <w:t>Выполнение требований к оснащённости в МОБУ СОШ №2</w:t>
            </w:r>
          </w:p>
        </w:tc>
      </w:tr>
      <w:tr w:rsidR="00ED3912" w:rsidRPr="00AF3B73" w:rsidTr="00511E7C">
        <w:tc>
          <w:tcPr>
            <w:tcW w:w="7393" w:type="dxa"/>
          </w:tcPr>
          <w:p w:rsidR="00ED3912" w:rsidRPr="00AF3B73" w:rsidRDefault="00ED3912" w:rsidP="00511E7C">
            <w:pPr>
              <w:rPr>
                <w:i/>
                <w:iCs/>
                <w:color w:val="222222"/>
                <w:shd w:val="clear" w:color="auto" w:fill="FFFFFF"/>
              </w:rPr>
            </w:pPr>
            <w:r w:rsidRPr="00AF3B73">
              <w:rPr>
                <w:color w:val="222222"/>
                <w:shd w:val="clear" w:color="auto" w:fill="FFFFFF"/>
              </w:rPr>
              <w:t xml:space="preserve">1. </w:t>
            </w:r>
            <w:r w:rsidRPr="00AF3B73">
              <w:rPr>
                <w:b/>
                <w:bCs/>
                <w:color w:val="222222"/>
                <w:shd w:val="clear" w:color="auto" w:fill="FFFFFF"/>
              </w:rPr>
              <w:t>Требования к комплексному оснащению учебного процесса и оборудованию учебных помещений включают создание условий, обеспечивающих возможность:</w:t>
            </w:r>
            <w:r w:rsidRPr="00AF3B73">
              <w:rPr>
                <w:color w:val="222222"/>
                <w:shd w:val="clear" w:color="auto" w:fill="FFFFFF"/>
              </w:rPr>
              <w:br/>
              <w:t>      - выявления и развития способностей обучающихся и воспитанников в любых формах организации учебного процесса, организации общественно-полезной деятельности, в том числе учебной и производственной практики;</w:t>
            </w:r>
          </w:p>
          <w:p w:rsidR="00ED3912" w:rsidRPr="00AF3B73" w:rsidRDefault="00ED3912" w:rsidP="00511E7C">
            <w:r w:rsidRPr="00AF3B73">
              <w:rPr>
                <w:color w:val="222222"/>
                <w:shd w:val="clear" w:color="auto" w:fill="FFFFFF"/>
              </w:rPr>
              <w:t>      - 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 в формах, адекватных возрасту обучающихся и воспитанников, и с учетом особенностей реализуемых в образовательном учреждении основных и дополнительных образовательных программ;</w:t>
            </w:r>
            <w:r w:rsidRPr="00AF3B73">
              <w:rPr>
                <w:color w:val="222222"/>
                <w:shd w:val="clear" w:color="auto" w:fill="FFFFFF"/>
              </w:rPr>
              <w:br/>
              <w:t xml:space="preserve">     - освоения обучающимися, воспитанниками с ограниченными возможностями здоровья </w:t>
            </w:r>
            <w:r w:rsidRPr="00AF3B73">
              <w:rPr>
                <w:color w:val="222222"/>
                <w:shd w:val="clear" w:color="auto" w:fill="FFFFFF"/>
              </w:rPr>
              <w:lastRenderedPageBreak/>
              <w:t>основной образовательной программы и их интеграции в образовательном учреждении, включая оказание им индивидуально ориентированной психолого-медико-педагогической помощи, а также необходимой технической помощи с учетом особенностей их психофизического развития и индивидуальных возможностей;</w:t>
            </w:r>
            <w:r w:rsidRPr="00AF3B73">
              <w:rPr>
                <w:color w:val="222222"/>
                <w:shd w:val="clear" w:color="auto" w:fill="FFFFFF"/>
              </w:rPr>
              <w:br/>
              <w:t>      - участия обучающихся и воспитанников, их родителей (законных представителей), педагогических работников и общественности в проектировании и развитии образовательной среды образовательного учреждения, а также в формировании и реализации индивидуальных учебных планов и образовательных маршрутов обучающихся и воспитанников;</w:t>
            </w:r>
            <w:r w:rsidRPr="00AF3B73">
              <w:rPr>
                <w:color w:val="222222"/>
                <w:shd w:val="clear" w:color="auto" w:fill="FFFFFF"/>
              </w:rPr>
              <w:br/>
              <w:t>      - эффективного использования времени, отведенного на реализацию части основной образовательной программы, формируемой участниками учебного процесса, в соответствии с запросами обучающихся и воспитанников и их родителей (законных представителей), спецификой образовательного учреждения и с учетом национально-культурных, демографических, климатических условий, в которых осуществляется учебный процесс;</w:t>
            </w:r>
            <w:r w:rsidRPr="00AF3B73">
              <w:rPr>
                <w:color w:val="222222"/>
                <w:shd w:val="clear" w:color="auto" w:fill="FFFFFF"/>
              </w:rPr>
              <w:br/>
              <w:t>      - использования современных образовательных технологий;</w:t>
            </w:r>
            <w:r w:rsidRPr="00AF3B73">
              <w:rPr>
                <w:color w:val="222222"/>
                <w:shd w:val="clear" w:color="auto" w:fill="FFFFFF"/>
              </w:rPr>
              <w:br/>
              <w:t>     -  активного применения образовательных информационно-коммуникационных технологий (в том числе дистанционных образовательных технологий);</w:t>
            </w:r>
            <w:r w:rsidRPr="00AF3B73">
              <w:rPr>
                <w:color w:val="222222"/>
                <w:shd w:val="clear" w:color="auto" w:fill="FFFFFF"/>
              </w:rPr>
              <w:br/>
              <w:t>     - эффективной самостоятельной работы обучающихся и воспитанников;</w:t>
            </w:r>
            <w:r w:rsidRPr="00AF3B73">
              <w:rPr>
                <w:color w:val="222222"/>
                <w:shd w:val="clear" w:color="auto" w:fill="FFFFFF"/>
              </w:rPr>
              <w:br/>
              <w:t>     - физического развития обучающихся и воспитанников;</w:t>
            </w:r>
            <w:r w:rsidRPr="00AF3B73">
              <w:rPr>
                <w:color w:val="222222"/>
                <w:shd w:val="clear" w:color="auto" w:fill="FFFFFF"/>
              </w:rPr>
              <w:br/>
              <w:t xml:space="preserve">     -  обновления содержания основной образовательной программы, а также методик и технологий ее реализации в соответствии с динамикой развития системы образования, запросами обучающихся и воспитанников и их родителей (законных представителей), а также с учетом национально-культурных, демографических, климатических условий, в </w:t>
            </w:r>
            <w:r w:rsidRPr="00AF3B73">
              <w:rPr>
                <w:color w:val="222222"/>
                <w:shd w:val="clear" w:color="auto" w:fill="FFFFFF"/>
              </w:rPr>
              <w:lastRenderedPageBreak/>
              <w:t>которых осуществляется учебный процесс.</w:t>
            </w:r>
          </w:p>
        </w:tc>
        <w:tc>
          <w:tcPr>
            <w:tcW w:w="7393" w:type="dxa"/>
          </w:tcPr>
          <w:p w:rsidR="00ED3912" w:rsidRPr="00AF3B73" w:rsidRDefault="00ED3912" w:rsidP="00511E7C">
            <w:r w:rsidRPr="001A1B7B">
              <w:rPr>
                <w:rFonts w:ascii="NewtonCSanPin" w:eastAsia="Calibri" w:hAnsi="NewtonCSanPin" w:cs="NewtonCSanPin"/>
                <w:lang w:eastAsia="ar-SA"/>
              </w:rPr>
              <w:lastRenderedPageBreak/>
              <w:t>Каждый класс (группа) начальной школы имеет закрепленное за ним учебное помещение (кабинет), которое предназначено для осуществления образовательного процесса. Кабинеты начальной школы обеспечены ростовыми столами для работы, учебными книгами, компьютером и мультимедийным проектором с потолочным или штанговым размещением без напольной проводки, а так же местом для выставок ученических работ.</w:t>
            </w:r>
          </w:p>
          <w:p w:rsidR="00ED3912" w:rsidRPr="001A1B7B" w:rsidRDefault="00ED3912" w:rsidP="00511E7C">
            <w:pPr>
              <w:pStyle w:val="a3"/>
              <w:spacing w:line="240" w:lineRule="auto"/>
              <w:ind w:firstLine="709"/>
              <w:rPr>
                <w:rFonts w:ascii="NewtonCSanPin" w:eastAsia="Calibri" w:hAnsi="NewtonCSanPin" w:cs="NewtonCSanPin"/>
                <w:sz w:val="24"/>
                <w:szCs w:val="24"/>
                <w:lang w:eastAsia="ar-SA"/>
              </w:rPr>
            </w:pPr>
            <w:r w:rsidRPr="001A1B7B">
              <w:rPr>
                <w:rFonts w:ascii="NewtonCSanPin" w:eastAsia="Calibri" w:hAnsi="NewtonCSanPin" w:cs="NewtonCSanPin"/>
                <w:sz w:val="24"/>
                <w:szCs w:val="24"/>
                <w:lang w:eastAsia="ar-SA"/>
              </w:rPr>
              <w:t>Для осуществления всех видов деятельности младших школьников в рамках ООП класс (группа) имеет доступ по расписанию в следующие помещения:</w:t>
            </w:r>
          </w:p>
          <w:p w:rsidR="00ED3912" w:rsidRPr="001A1B7B" w:rsidRDefault="00ED3912" w:rsidP="00511E7C">
            <w:pPr>
              <w:pStyle w:val="a3"/>
              <w:numPr>
                <w:ilvl w:val="0"/>
                <w:numId w:val="1"/>
              </w:numPr>
              <w:autoSpaceDE/>
              <w:autoSpaceDN/>
              <w:spacing w:line="240" w:lineRule="auto"/>
              <w:ind w:left="0"/>
              <w:rPr>
                <w:rFonts w:ascii="NewtonCSanPin" w:eastAsia="Calibri" w:hAnsi="NewtonCSanPin" w:cs="NewtonCSanPin"/>
                <w:sz w:val="24"/>
                <w:szCs w:val="24"/>
                <w:lang w:eastAsia="ar-SA"/>
              </w:rPr>
            </w:pPr>
            <w:r w:rsidRPr="001A1B7B">
              <w:rPr>
                <w:rFonts w:ascii="NewtonCSanPin" w:eastAsia="Calibri" w:hAnsi="NewtonCSanPin" w:cs="NewtonCSanPin"/>
                <w:sz w:val="24"/>
                <w:szCs w:val="24"/>
                <w:lang w:eastAsia="ar-SA"/>
              </w:rPr>
              <w:t>- кабинет иностранного языка, оборудованный средствами, обеспечивающими аудиокоммуникацию;</w:t>
            </w:r>
          </w:p>
          <w:p w:rsidR="00ED3912" w:rsidRPr="001A1B7B" w:rsidRDefault="00ED3912" w:rsidP="00511E7C">
            <w:pPr>
              <w:pStyle w:val="a3"/>
              <w:numPr>
                <w:ilvl w:val="0"/>
                <w:numId w:val="1"/>
              </w:numPr>
              <w:autoSpaceDE/>
              <w:autoSpaceDN/>
              <w:spacing w:line="240" w:lineRule="auto"/>
              <w:ind w:left="0"/>
              <w:rPr>
                <w:rFonts w:ascii="NewtonCSanPin" w:eastAsia="Calibri" w:hAnsi="NewtonCSanPin" w:cs="NewtonCSanPin"/>
                <w:sz w:val="24"/>
                <w:szCs w:val="24"/>
                <w:lang w:eastAsia="ar-SA"/>
              </w:rPr>
            </w:pPr>
            <w:r w:rsidRPr="001A1B7B">
              <w:rPr>
                <w:rFonts w:ascii="NewtonCSanPin" w:eastAsia="Calibri" w:hAnsi="NewtonCSanPin" w:cs="NewtonCSanPin"/>
                <w:sz w:val="24"/>
                <w:szCs w:val="24"/>
                <w:lang w:eastAsia="ar-SA"/>
              </w:rPr>
              <w:t>- кабинет для индивидуальных и групповых занятий;</w:t>
            </w:r>
          </w:p>
          <w:p w:rsidR="00ED3912" w:rsidRPr="001A1B7B" w:rsidRDefault="00ED3912" w:rsidP="00511E7C">
            <w:pPr>
              <w:pStyle w:val="a3"/>
              <w:numPr>
                <w:ilvl w:val="0"/>
                <w:numId w:val="1"/>
              </w:numPr>
              <w:autoSpaceDE/>
              <w:autoSpaceDN/>
              <w:spacing w:line="240" w:lineRule="auto"/>
              <w:ind w:left="0"/>
              <w:rPr>
                <w:rFonts w:ascii="NewtonCSanPin" w:eastAsia="Calibri" w:hAnsi="NewtonCSanPin" w:cs="NewtonCSanPin"/>
                <w:sz w:val="24"/>
                <w:szCs w:val="24"/>
                <w:lang w:eastAsia="ar-SA"/>
              </w:rPr>
            </w:pPr>
            <w:r w:rsidRPr="001A1B7B">
              <w:rPr>
                <w:rFonts w:ascii="NewtonCSanPin" w:eastAsia="Calibri" w:hAnsi="NewtonCSanPin" w:cs="NewtonCSanPin"/>
                <w:sz w:val="24"/>
                <w:szCs w:val="24"/>
                <w:lang w:eastAsia="ar-SA"/>
              </w:rPr>
              <w:t xml:space="preserve">- музыкальный класс, обеспеченный оборудованием для проведения уроков музыки, включающим простые музыкальные </w:t>
            </w:r>
            <w:r w:rsidRPr="001A1B7B">
              <w:rPr>
                <w:rFonts w:ascii="NewtonCSanPin" w:eastAsia="Calibri" w:hAnsi="NewtonCSanPin" w:cs="NewtonCSanPin"/>
                <w:sz w:val="24"/>
                <w:szCs w:val="24"/>
                <w:lang w:eastAsia="ar-SA"/>
              </w:rPr>
              <w:lastRenderedPageBreak/>
              <w:t>инструменты, средства аудио- фиксации;</w:t>
            </w:r>
          </w:p>
          <w:p w:rsidR="00ED3912" w:rsidRPr="001A1B7B" w:rsidRDefault="00ED3912" w:rsidP="00511E7C">
            <w:pPr>
              <w:pStyle w:val="a3"/>
              <w:numPr>
                <w:ilvl w:val="0"/>
                <w:numId w:val="1"/>
              </w:numPr>
              <w:autoSpaceDE/>
              <w:autoSpaceDN/>
              <w:spacing w:line="240" w:lineRule="auto"/>
              <w:ind w:left="0"/>
              <w:rPr>
                <w:rFonts w:ascii="NewtonCSanPin" w:eastAsia="Calibri" w:hAnsi="NewtonCSanPin" w:cs="NewtonCSanPin"/>
                <w:sz w:val="24"/>
                <w:szCs w:val="24"/>
                <w:lang w:eastAsia="ar-SA"/>
              </w:rPr>
            </w:pPr>
            <w:r w:rsidRPr="001A1B7B">
              <w:rPr>
                <w:rFonts w:ascii="NewtonCSanPin" w:eastAsia="Calibri" w:hAnsi="NewtonCSanPin" w:cs="NewtonCSanPin"/>
                <w:sz w:val="24"/>
                <w:szCs w:val="24"/>
                <w:lang w:eastAsia="ar-SA"/>
              </w:rPr>
              <w:t>- компьютерный класс;</w:t>
            </w:r>
          </w:p>
          <w:p w:rsidR="00ED3912" w:rsidRPr="001A1B7B" w:rsidRDefault="00ED3912" w:rsidP="00511E7C">
            <w:pPr>
              <w:pStyle w:val="a3"/>
              <w:numPr>
                <w:ilvl w:val="0"/>
                <w:numId w:val="1"/>
              </w:numPr>
              <w:autoSpaceDE/>
              <w:autoSpaceDN/>
              <w:spacing w:line="240" w:lineRule="auto"/>
              <w:ind w:left="0"/>
              <w:rPr>
                <w:rFonts w:ascii="NewtonCSanPin" w:eastAsia="Calibri" w:hAnsi="NewtonCSanPin" w:cs="NewtonCSanPin"/>
                <w:sz w:val="24"/>
                <w:szCs w:val="24"/>
                <w:lang w:eastAsia="ar-SA"/>
              </w:rPr>
            </w:pPr>
            <w:r w:rsidRPr="001A1B7B">
              <w:rPr>
                <w:rFonts w:ascii="NewtonCSanPin" w:eastAsia="Calibri" w:hAnsi="NewtonCSanPin" w:cs="NewtonCSanPin"/>
                <w:sz w:val="24"/>
                <w:szCs w:val="24"/>
                <w:lang w:eastAsia="ar-SA"/>
              </w:rPr>
              <w:t xml:space="preserve">- библиотека с читальным залом и обеспечением возможности работы на стационарных компьютерах библиотеки, медиатекой, сканирования и распознавания текстов и выходом в сеть Интернет, контролируемой распечаткой и копированием бумажных материалов; </w:t>
            </w:r>
          </w:p>
          <w:p w:rsidR="00ED3912" w:rsidRPr="001A1B7B" w:rsidRDefault="00ED3912" w:rsidP="00511E7C">
            <w:pPr>
              <w:pStyle w:val="a3"/>
              <w:numPr>
                <w:ilvl w:val="0"/>
                <w:numId w:val="1"/>
              </w:numPr>
              <w:autoSpaceDE/>
              <w:autoSpaceDN/>
              <w:spacing w:line="240" w:lineRule="auto"/>
              <w:ind w:left="0"/>
              <w:rPr>
                <w:rFonts w:ascii="NewtonCSanPin" w:eastAsia="Calibri" w:hAnsi="NewtonCSanPin" w:cs="NewtonCSanPin"/>
                <w:sz w:val="24"/>
                <w:szCs w:val="24"/>
                <w:lang w:eastAsia="ar-SA"/>
              </w:rPr>
            </w:pPr>
            <w:r w:rsidRPr="001A1B7B">
              <w:rPr>
                <w:rFonts w:ascii="NewtonCSanPin" w:eastAsia="Calibri" w:hAnsi="NewtonCSanPin" w:cs="NewtonCSanPin"/>
                <w:sz w:val="24"/>
                <w:szCs w:val="24"/>
                <w:lang w:eastAsia="ar-SA"/>
              </w:rPr>
              <w:t>- кабинет психолога;</w:t>
            </w:r>
          </w:p>
          <w:p w:rsidR="00ED3912" w:rsidRPr="001A1B7B" w:rsidRDefault="00ED3912" w:rsidP="00511E7C">
            <w:pPr>
              <w:pStyle w:val="a3"/>
              <w:numPr>
                <w:ilvl w:val="0"/>
                <w:numId w:val="1"/>
              </w:numPr>
              <w:autoSpaceDE/>
              <w:autoSpaceDN/>
              <w:spacing w:line="240" w:lineRule="auto"/>
              <w:ind w:left="0"/>
              <w:rPr>
                <w:rFonts w:ascii="NewtonCSanPin" w:eastAsia="Calibri" w:hAnsi="NewtonCSanPin" w:cs="NewtonCSanPin"/>
                <w:sz w:val="24"/>
                <w:szCs w:val="24"/>
                <w:lang w:eastAsia="ar-SA"/>
              </w:rPr>
            </w:pPr>
            <w:r w:rsidRPr="001A1B7B">
              <w:rPr>
                <w:rFonts w:ascii="NewtonCSanPin" w:eastAsia="Calibri" w:hAnsi="NewtonCSanPin" w:cs="NewtonCSanPin"/>
                <w:sz w:val="24"/>
                <w:szCs w:val="24"/>
                <w:lang w:eastAsia="ar-SA"/>
              </w:rPr>
              <w:t xml:space="preserve">- спортивный комплекс (спортивный зал, открытый стадион, тренажерный зал); </w:t>
            </w:r>
          </w:p>
          <w:p w:rsidR="00ED3912" w:rsidRPr="001A1B7B" w:rsidRDefault="00ED3912" w:rsidP="00511E7C">
            <w:pPr>
              <w:pStyle w:val="a3"/>
              <w:autoSpaceDE/>
              <w:autoSpaceDN/>
              <w:spacing w:line="240" w:lineRule="auto"/>
              <w:ind w:firstLine="0"/>
              <w:rPr>
                <w:rFonts w:ascii="NewtonCSanPin" w:eastAsia="Calibri" w:hAnsi="NewtonCSanPin" w:cs="NewtonCSanPin"/>
                <w:sz w:val="24"/>
                <w:szCs w:val="24"/>
                <w:lang w:eastAsia="ar-SA"/>
              </w:rPr>
            </w:pPr>
            <w:r w:rsidRPr="001A1B7B">
              <w:rPr>
                <w:rFonts w:ascii="NewtonCSanPin" w:eastAsia="Calibri" w:hAnsi="NewtonCSanPin" w:cs="NewtonCSanPin"/>
                <w:sz w:val="24"/>
                <w:szCs w:val="24"/>
                <w:lang w:eastAsia="ar-SA"/>
              </w:rPr>
              <w:t>- актовый и хореографический залы;</w:t>
            </w:r>
          </w:p>
          <w:p w:rsidR="00ED3912" w:rsidRPr="001A1B7B" w:rsidRDefault="00ED3912" w:rsidP="00511E7C">
            <w:pPr>
              <w:pStyle w:val="a3"/>
              <w:autoSpaceDE/>
              <w:autoSpaceDN/>
              <w:spacing w:line="240" w:lineRule="auto"/>
              <w:ind w:firstLine="0"/>
              <w:rPr>
                <w:rFonts w:ascii="NewtonCSanPin" w:eastAsia="Calibri" w:hAnsi="NewtonCSanPin" w:cs="NewtonCSanPin"/>
                <w:sz w:val="24"/>
                <w:szCs w:val="24"/>
                <w:lang w:eastAsia="ar-SA"/>
              </w:rPr>
            </w:pPr>
            <w:r w:rsidRPr="001A1B7B">
              <w:rPr>
                <w:rFonts w:ascii="NewtonCSanPin" w:eastAsia="Calibri" w:hAnsi="NewtonCSanPin" w:cs="NewtonCSanPin"/>
                <w:sz w:val="24"/>
                <w:szCs w:val="24"/>
                <w:lang w:eastAsia="ar-SA"/>
              </w:rPr>
              <w:t xml:space="preserve">- </w:t>
            </w:r>
            <w:r w:rsidRPr="001A1B7B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r w:rsidRPr="001A1B7B">
              <w:rPr>
                <w:rFonts w:ascii="Broadway BT" w:hAnsi="Broadway BT" w:cs="Broadway BT"/>
                <w:sz w:val="24"/>
                <w:szCs w:val="24"/>
              </w:rPr>
              <w:t xml:space="preserve"> </w:t>
            </w:r>
            <w:r w:rsidRPr="001A1B7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A1B7B">
              <w:rPr>
                <w:rFonts w:ascii="Broadway BT" w:hAnsi="Broadway BT" w:cs="Broadway BT"/>
                <w:sz w:val="24"/>
                <w:szCs w:val="24"/>
              </w:rPr>
              <w:t xml:space="preserve"> </w:t>
            </w:r>
            <w:r w:rsidRPr="001A1B7B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1A1B7B">
              <w:rPr>
                <w:rFonts w:ascii="Broadway BT" w:hAnsi="Broadway BT" w:cs="Broadway BT"/>
                <w:sz w:val="24"/>
                <w:szCs w:val="24"/>
              </w:rPr>
              <w:t xml:space="preserve"> </w:t>
            </w:r>
            <w:r w:rsidRPr="001A1B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A1B7B">
              <w:rPr>
                <w:rFonts w:ascii="Broadway BT" w:hAnsi="Broadway BT" w:cs="Broadway BT"/>
                <w:sz w:val="24"/>
                <w:szCs w:val="24"/>
              </w:rPr>
              <w:t xml:space="preserve"> </w:t>
            </w:r>
            <w:r w:rsidRPr="001A1B7B">
              <w:rPr>
                <w:rFonts w:ascii="Times New Roman" w:hAnsi="Times New Roman" w:cs="Times New Roman"/>
                <w:sz w:val="24"/>
                <w:szCs w:val="24"/>
              </w:rPr>
              <w:t>ПДД;</w:t>
            </w:r>
          </w:p>
          <w:p w:rsidR="00ED3912" w:rsidRPr="00AF3B73" w:rsidRDefault="00ED3912" w:rsidP="00511E7C"/>
        </w:tc>
      </w:tr>
      <w:tr w:rsidR="00ED3912" w:rsidRPr="00AF3B73" w:rsidTr="00511E7C">
        <w:tc>
          <w:tcPr>
            <w:tcW w:w="7393" w:type="dxa"/>
          </w:tcPr>
          <w:p w:rsidR="00ED3912" w:rsidRPr="00AF3B73" w:rsidRDefault="00ED3912" w:rsidP="00511E7C">
            <w:pPr>
              <w:rPr>
                <w:color w:val="222222"/>
                <w:shd w:val="clear" w:color="auto" w:fill="FFFFFF"/>
              </w:rPr>
            </w:pPr>
            <w:r w:rsidRPr="00AF3B73">
              <w:rPr>
                <w:color w:val="222222"/>
                <w:shd w:val="clear" w:color="auto" w:fill="FFFFFF"/>
              </w:rPr>
              <w:lastRenderedPageBreak/>
              <w:t xml:space="preserve">2. </w:t>
            </w:r>
            <w:r w:rsidRPr="00AF3B73">
              <w:rPr>
                <w:b/>
                <w:bCs/>
                <w:color w:val="222222"/>
                <w:shd w:val="clear" w:color="auto" w:fill="FFFFFF"/>
              </w:rPr>
              <w:t>Требования к учебно-методическому обеспечению учебного процесса:</w:t>
            </w:r>
          </w:p>
          <w:p w:rsidR="00ED3912" w:rsidRPr="00AF3B73" w:rsidRDefault="00ED3912" w:rsidP="00511E7C">
            <w:pPr>
              <w:rPr>
                <w:color w:val="222222"/>
                <w:shd w:val="clear" w:color="auto" w:fill="FFFFFF"/>
              </w:rPr>
            </w:pPr>
            <w:r w:rsidRPr="00AF3B73">
              <w:rPr>
                <w:color w:val="222222"/>
                <w:shd w:val="clear" w:color="auto" w:fill="FFFFFF"/>
              </w:rPr>
              <w:t>- наличие учебников и (или) учебников с электронными приложениями, являющимися их составной частью, учебно-методической литературы и материалов по всем учебным предметам основной образовательной программы на определенных учредителем образовательного учреждения языках обучения и воспитания;</w:t>
            </w:r>
            <w:r w:rsidRPr="00AF3B73">
              <w:rPr>
                <w:color w:val="222222"/>
                <w:shd w:val="clear" w:color="auto" w:fill="FFFFFF"/>
              </w:rPr>
              <w:br/>
              <w:t> - укомплектованность библиотеки печатными и электронными образовательными ресурсами по всем учебным предметам учебного плана, а также фондом дополнительной литературы (детская художественная, научно-популярная, справочно-библиографические и периодические издания, сопровождающие реализацию основной образовательной программы)</w:t>
            </w:r>
          </w:p>
          <w:p w:rsidR="00ED3912" w:rsidRPr="00AF3B73" w:rsidRDefault="00ED3912" w:rsidP="00511E7C">
            <w:pPr>
              <w:rPr>
                <w:color w:val="222222"/>
                <w:shd w:val="clear" w:color="auto" w:fill="FFFFFF"/>
              </w:rPr>
            </w:pPr>
          </w:p>
          <w:p w:rsidR="00ED3912" w:rsidRPr="00AF3B73" w:rsidRDefault="00ED3912" w:rsidP="00511E7C">
            <w:pPr>
              <w:rPr>
                <w:color w:val="222222"/>
                <w:shd w:val="clear" w:color="auto" w:fill="FFFFFF"/>
              </w:rPr>
            </w:pPr>
          </w:p>
          <w:p w:rsidR="00ED3912" w:rsidRPr="00AF3B73" w:rsidRDefault="00ED3912" w:rsidP="00511E7C">
            <w:pPr>
              <w:rPr>
                <w:color w:val="222222"/>
                <w:shd w:val="clear" w:color="auto" w:fill="FFFFFF"/>
              </w:rPr>
            </w:pPr>
          </w:p>
          <w:p w:rsidR="00ED3912" w:rsidRPr="00AF3B73" w:rsidRDefault="00ED3912" w:rsidP="00511E7C">
            <w:r w:rsidRPr="00AF3B73">
              <w:rPr>
                <w:color w:val="222222"/>
                <w:shd w:val="clear" w:color="auto" w:fill="FFFFFF"/>
              </w:rPr>
              <w:br/>
              <w:t xml:space="preserve"> - безопасный доступ к печатным и электронным образовательным ресурсам, расположенным в открытом доступе и (или) в федеральных и региональных центрах информационно-образовательных ресурсов. </w:t>
            </w:r>
            <w:r w:rsidRPr="00AF3B73">
              <w:rPr>
                <w:color w:val="222222"/>
                <w:shd w:val="clear" w:color="auto" w:fill="FFFFFF"/>
              </w:rPr>
              <w:br/>
            </w:r>
            <w:r w:rsidRPr="00AF3B73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</w:p>
        </w:tc>
        <w:tc>
          <w:tcPr>
            <w:tcW w:w="7393" w:type="dxa"/>
          </w:tcPr>
          <w:p w:rsidR="00ED3912" w:rsidRPr="00AF3B73" w:rsidRDefault="00ED3912" w:rsidP="00511E7C">
            <w:pPr>
              <w:rPr>
                <w:color w:val="222222"/>
                <w:shd w:val="clear" w:color="auto" w:fill="FFFFFF"/>
              </w:rPr>
            </w:pPr>
            <w:r w:rsidRPr="00AF3B73">
              <w:t xml:space="preserve">- Библиотечный фонд на 100% обеспечен учебниками для 1 класса </w:t>
            </w:r>
            <w:r w:rsidRPr="00AF3B73">
              <w:rPr>
                <w:color w:val="222222"/>
                <w:shd w:val="clear" w:color="auto" w:fill="FFFFFF"/>
              </w:rPr>
              <w:t xml:space="preserve">по всем учебным предметам основной образовательной программы. </w:t>
            </w:r>
          </w:p>
          <w:p w:rsidR="00ED3912" w:rsidRPr="00AF3B73" w:rsidRDefault="00ED3912" w:rsidP="00511E7C">
            <w:pPr>
              <w:rPr>
                <w:color w:val="222222"/>
                <w:shd w:val="clear" w:color="auto" w:fill="FFFFFF"/>
              </w:rPr>
            </w:pPr>
            <w:r w:rsidRPr="00AF3B73">
              <w:rPr>
                <w:color w:val="222222"/>
                <w:shd w:val="clear" w:color="auto" w:fill="FFFFFF"/>
              </w:rPr>
              <w:t>- Имеется обширный фонд дополнительной литературы (детская художественная, научно-популярная, справочно-библиографические и периодические издания), сопровождающей реализацию основной образовательной программы.</w:t>
            </w:r>
          </w:p>
          <w:p w:rsidR="00ED3912" w:rsidRPr="00AF3B73" w:rsidRDefault="00ED3912" w:rsidP="00511E7C">
            <w:pPr>
              <w:rPr>
                <w:color w:val="222222"/>
                <w:shd w:val="clear" w:color="auto" w:fill="FFFFFF"/>
              </w:rPr>
            </w:pPr>
            <w:r w:rsidRPr="00AF3B73">
              <w:rPr>
                <w:color w:val="222222"/>
                <w:shd w:val="clear" w:color="auto" w:fill="FFFFFF"/>
              </w:rPr>
              <w:t>- Есть электронное сопровождение по следующим предметам:</w:t>
            </w:r>
          </w:p>
          <w:p w:rsidR="00ED3912" w:rsidRPr="00AF3B73" w:rsidRDefault="00ED3912" w:rsidP="00ED3912">
            <w:pPr>
              <w:numPr>
                <w:ilvl w:val="0"/>
                <w:numId w:val="2"/>
              </w:numPr>
              <w:tabs>
                <w:tab w:val="clear" w:pos="1429"/>
                <w:tab w:val="num" w:pos="887"/>
              </w:tabs>
              <w:spacing w:after="0" w:line="240" w:lineRule="auto"/>
              <w:ind w:left="887" w:hanging="180"/>
            </w:pPr>
            <w:r w:rsidRPr="00AF3B73">
              <w:rPr>
                <w:color w:val="222222"/>
              </w:rPr>
              <w:t>электронное сопровождение  к урокам чтения по букварю; </w:t>
            </w:r>
          </w:p>
          <w:p w:rsidR="00ED3912" w:rsidRPr="00AF3B73" w:rsidRDefault="00ED3912" w:rsidP="00ED3912">
            <w:pPr>
              <w:numPr>
                <w:ilvl w:val="0"/>
                <w:numId w:val="2"/>
              </w:numPr>
              <w:tabs>
                <w:tab w:val="clear" w:pos="1429"/>
                <w:tab w:val="num" w:pos="887"/>
              </w:tabs>
              <w:spacing w:after="0" w:line="240" w:lineRule="auto"/>
              <w:ind w:left="887" w:hanging="180"/>
              <w:rPr>
                <w:rStyle w:val="apple-converted-space"/>
              </w:rPr>
            </w:pPr>
            <w:r w:rsidRPr="00AF3B73">
              <w:rPr>
                <w:color w:val="222222"/>
              </w:rPr>
              <w:t>электронное сопровождение к занятиям по обучению письму;</w:t>
            </w:r>
            <w:r w:rsidRPr="00AF3B73">
              <w:rPr>
                <w:rStyle w:val="apple-converted-space"/>
                <w:rFonts w:ascii="Tahoma" w:hAnsi="Tahoma" w:cs="Tahoma"/>
                <w:color w:val="008000"/>
                <w:sz w:val="36"/>
                <w:szCs w:val="36"/>
                <w:shd w:val="clear" w:color="auto" w:fill="FFFFFF"/>
              </w:rPr>
              <w:t> </w:t>
            </w:r>
          </w:p>
          <w:p w:rsidR="00ED3912" w:rsidRPr="00AF3B73" w:rsidRDefault="00ED3912" w:rsidP="00ED3912">
            <w:pPr>
              <w:numPr>
                <w:ilvl w:val="0"/>
                <w:numId w:val="2"/>
              </w:numPr>
              <w:tabs>
                <w:tab w:val="clear" w:pos="1429"/>
                <w:tab w:val="num" w:pos="887"/>
              </w:tabs>
              <w:spacing w:after="0" w:line="240" w:lineRule="auto"/>
              <w:ind w:left="887" w:hanging="180"/>
            </w:pPr>
            <w:r w:rsidRPr="00AF3B73">
              <w:rPr>
                <w:color w:val="222222"/>
              </w:rPr>
              <w:t>электронное сопровождение  к учебнику математики;</w:t>
            </w:r>
          </w:p>
          <w:p w:rsidR="00ED3912" w:rsidRPr="00AF3B73" w:rsidRDefault="00ED3912" w:rsidP="00ED3912">
            <w:pPr>
              <w:numPr>
                <w:ilvl w:val="0"/>
                <w:numId w:val="2"/>
              </w:numPr>
              <w:tabs>
                <w:tab w:val="clear" w:pos="1429"/>
                <w:tab w:val="num" w:pos="887"/>
              </w:tabs>
              <w:spacing w:after="0" w:line="240" w:lineRule="auto"/>
              <w:ind w:left="887" w:hanging="180"/>
              <w:rPr>
                <w:color w:val="222222"/>
              </w:rPr>
            </w:pPr>
            <w:r w:rsidRPr="00AF3B73">
              <w:rPr>
                <w:color w:val="222222"/>
              </w:rPr>
              <w:t>электронная версия тестов по математике;</w:t>
            </w:r>
          </w:p>
          <w:p w:rsidR="00ED3912" w:rsidRPr="00AF3B73" w:rsidRDefault="00ED3912" w:rsidP="00ED3912">
            <w:pPr>
              <w:numPr>
                <w:ilvl w:val="0"/>
                <w:numId w:val="2"/>
              </w:numPr>
              <w:tabs>
                <w:tab w:val="clear" w:pos="1429"/>
                <w:tab w:val="num" w:pos="887"/>
              </w:tabs>
              <w:spacing w:after="0" w:line="240" w:lineRule="auto"/>
              <w:ind w:left="887" w:hanging="180"/>
              <w:rPr>
                <w:rStyle w:val="apple-converted-space"/>
              </w:rPr>
            </w:pPr>
            <w:r w:rsidRPr="00AF3B73">
              <w:rPr>
                <w:color w:val="222222"/>
              </w:rPr>
              <w:t>электронные материалы  для работы с тетрадью "Учимся решать  логические задачи" (1-2 классы).</w:t>
            </w:r>
            <w:r w:rsidRPr="00AF3B73">
              <w:rPr>
                <w:rStyle w:val="apple-converted-space"/>
                <w:rFonts w:ascii="Tahoma" w:hAnsi="Tahoma" w:cs="Tahoma"/>
                <w:color w:val="333333"/>
                <w:sz w:val="36"/>
                <w:szCs w:val="36"/>
                <w:shd w:val="clear" w:color="auto" w:fill="FFFFFF"/>
              </w:rPr>
              <w:t> </w:t>
            </w:r>
          </w:p>
          <w:p w:rsidR="00ED3912" w:rsidRPr="00AF3B73" w:rsidRDefault="00ED3912" w:rsidP="00511E7C">
            <w:pPr>
              <w:ind w:left="707"/>
              <w:rPr>
                <w:rStyle w:val="apple-converted-space"/>
                <w:rFonts w:ascii="Tahoma" w:hAnsi="Tahoma" w:cs="Tahoma"/>
                <w:color w:val="333333"/>
                <w:sz w:val="36"/>
                <w:szCs w:val="36"/>
                <w:shd w:val="clear" w:color="auto" w:fill="FFFFFF"/>
              </w:rPr>
            </w:pPr>
          </w:p>
          <w:p w:rsidR="00ED3912" w:rsidRPr="00AF3B73" w:rsidRDefault="00ED3912" w:rsidP="00511E7C">
            <w:r w:rsidRPr="00AF3B73">
              <w:rPr>
                <w:rStyle w:val="apple-converted-space"/>
                <w:rFonts w:ascii="Tahoma" w:hAnsi="Tahoma" w:cs="Tahoma"/>
                <w:color w:val="333333"/>
                <w:shd w:val="clear" w:color="auto" w:fill="FFFFFF"/>
              </w:rPr>
              <w:t xml:space="preserve">- </w:t>
            </w:r>
            <w:r w:rsidRPr="00AF3B73">
              <w:rPr>
                <w:color w:val="222222"/>
              </w:rPr>
              <w:t>обеспечен контролируемый доступ участников образовательного процесса к информационным образовательным ресурсам в сети Интернет (приказ №41 от 19.08.2011)</w:t>
            </w:r>
          </w:p>
        </w:tc>
      </w:tr>
      <w:tr w:rsidR="00ED3912" w:rsidRPr="00AF3B73" w:rsidTr="00511E7C">
        <w:tc>
          <w:tcPr>
            <w:tcW w:w="7393" w:type="dxa"/>
          </w:tcPr>
          <w:p w:rsidR="00ED3912" w:rsidRPr="00AF3B73" w:rsidRDefault="00ED3912" w:rsidP="00511E7C">
            <w:pPr>
              <w:rPr>
                <w:color w:val="222222"/>
                <w:shd w:val="clear" w:color="auto" w:fill="FFFFFF"/>
              </w:rPr>
            </w:pPr>
            <w:r w:rsidRPr="00AF3B73">
              <w:rPr>
                <w:b/>
                <w:bCs/>
                <w:color w:val="222222"/>
                <w:shd w:val="clear" w:color="auto" w:fill="FFFFFF"/>
              </w:rPr>
              <w:t>3. Требования к материально-техническому оснащению учебного процесса включают создание условий, обеспечивающих возможность:</w:t>
            </w:r>
            <w:r w:rsidRPr="00AF3B73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  <w:t xml:space="preserve">- </w:t>
            </w:r>
            <w:r w:rsidRPr="00AF3B73">
              <w:rPr>
                <w:color w:val="222222"/>
                <w:shd w:val="clear" w:color="auto" w:fill="FFFFFF"/>
              </w:rPr>
              <w:t>создания и использования информации (в том числе запись и обработка изображений и звука, выступления с аудио-, видео- и графическим сопровождением, осуществление информационного взаимодействия в локальных и глобальных сетях и др.);</w:t>
            </w:r>
            <w:r w:rsidRPr="00AF3B73">
              <w:rPr>
                <w:color w:val="222222"/>
                <w:shd w:val="clear" w:color="auto" w:fill="FFFFFF"/>
              </w:rPr>
              <w:br/>
              <w:t xml:space="preserve">- получения информации различными </w:t>
            </w:r>
            <w:r w:rsidRPr="00AF3B73">
              <w:rPr>
                <w:color w:val="222222"/>
                <w:shd w:val="clear" w:color="auto" w:fill="FFFFFF"/>
              </w:rPr>
              <w:lastRenderedPageBreak/>
              <w:t>способами (поиск информации в локальных и глобальных информационно-телекоммуникационных сетях, работа в библиотеке и др.);</w:t>
            </w:r>
            <w:r w:rsidRPr="00AF3B73">
              <w:rPr>
                <w:color w:val="222222"/>
                <w:shd w:val="clear" w:color="auto" w:fill="FFFFFF"/>
              </w:rPr>
              <w:br/>
              <w:t>- 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естественно-научных объектов и явлений; цифрового (электронного) и традиционного измерения;</w:t>
            </w:r>
            <w:r w:rsidRPr="00AF3B73">
              <w:rPr>
                <w:color w:val="222222"/>
                <w:shd w:val="clear" w:color="auto" w:fill="FFFFFF"/>
              </w:rPr>
              <w:br/>
              <w:t>- 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      </w:r>
            <w:r w:rsidRPr="00AF3B73">
              <w:rPr>
                <w:color w:val="222222"/>
                <w:shd w:val="clear" w:color="auto" w:fill="FFFFFF"/>
              </w:rPr>
              <w:br/>
              <w:t>- создания материальных объектов, в том числе произведений искусства;</w:t>
            </w:r>
            <w:r w:rsidRPr="00AF3B73">
              <w:rPr>
                <w:color w:val="222222"/>
                <w:shd w:val="clear" w:color="auto" w:fill="FFFFFF"/>
              </w:rPr>
              <w:br/>
              <w:t>- обработки материалов и информации с использованием технологических инструментов;</w:t>
            </w:r>
            <w:r w:rsidRPr="00AF3B73">
              <w:rPr>
                <w:color w:val="222222"/>
                <w:shd w:val="clear" w:color="auto" w:fill="FFFFFF"/>
              </w:rPr>
              <w:br/>
              <w:t>- проектирования и конструирования, в том числе моделей с цифровым управлением и обратной связью;</w:t>
            </w:r>
            <w:r w:rsidRPr="00AF3B73">
              <w:rPr>
                <w:color w:val="222222"/>
                <w:shd w:val="clear" w:color="auto" w:fill="FFFFFF"/>
              </w:rPr>
              <w:br/>
              <w:t>- исполнения, сочинения (аранжировки) музыкальных произведений с применением традиционных инструментов и цифровых технологий (для образовательных учреждений, реализующих основные общеобразовательные программы дошкольного, начального общего, основного общего и среднего (полного) общего образования; для профильных образовательных учреждений);</w:t>
            </w:r>
          </w:p>
          <w:p w:rsidR="00ED3912" w:rsidRPr="00AF3B73" w:rsidRDefault="00ED3912" w:rsidP="00511E7C">
            <w:pPr>
              <w:rPr>
                <w:color w:val="222222"/>
                <w:shd w:val="clear" w:color="auto" w:fill="FFFFFF"/>
              </w:rPr>
            </w:pPr>
          </w:p>
          <w:p w:rsidR="00ED3912" w:rsidRPr="00AF3B73" w:rsidRDefault="00ED3912" w:rsidP="00511E7C">
            <w:pPr>
              <w:rPr>
                <w:color w:val="222222"/>
                <w:shd w:val="clear" w:color="auto" w:fill="FFFFFF"/>
              </w:rPr>
            </w:pPr>
          </w:p>
          <w:p w:rsidR="00ED3912" w:rsidRPr="00AF3B73" w:rsidRDefault="00ED3912" w:rsidP="00511E7C">
            <w:pPr>
              <w:rPr>
                <w:color w:val="222222"/>
                <w:shd w:val="clear" w:color="auto" w:fill="FFFFFF"/>
              </w:rPr>
            </w:pPr>
          </w:p>
          <w:p w:rsidR="00ED3912" w:rsidRPr="00AF3B73" w:rsidRDefault="00ED3912" w:rsidP="00511E7C">
            <w:pPr>
              <w:rPr>
                <w:color w:val="222222"/>
                <w:shd w:val="clear" w:color="auto" w:fill="FFFFFF"/>
              </w:rPr>
            </w:pPr>
          </w:p>
          <w:p w:rsidR="00ED3912" w:rsidRPr="00AF3B73" w:rsidRDefault="00ED3912" w:rsidP="00511E7C">
            <w:pPr>
              <w:rPr>
                <w:color w:val="222222"/>
                <w:shd w:val="clear" w:color="auto" w:fill="FFFFFF"/>
              </w:rPr>
            </w:pPr>
            <w:r w:rsidRPr="00AF3B73">
              <w:rPr>
                <w:color w:val="222222"/>
                <w:shd w:val="clear" w:color="auto" w:fill="FFFFFF"/>
              </w:rPr>
              <w:br/>
              <w:t>-  физического развития обучающихся и воспитанников, участия в спортивных соревнованиях и играх;</w:t>
            </w:r>
          </w:p>
          <w:p w:rsidR="00ED3912" w:rsidRPr="00AF3B73" w:rsidRDefault="00ED3912" w:rsidP="00511E7C">
            <w:pPr>
              <w:rPr>
                <w:color w:val="222222"/>
                <w:shd w:val="clear" w:color="auto" w:fill="FFFFFF"/>
              </w:rPr>
            </w:pPr>
          </w:p>
          <w:p w:rsidR="00ED3912" w:rsidRPr="00AF3B73" w:rsidRDefault="00ED3912" w:rsidP="00511E7C">
            <w:pPr>
              <w:rPr>
                <w:color w:val="222222"/>
                <w:shd w:val="clear" w:color="auto" w:fill="FFFFFF"/>
              </w:rPr>
            </w:pPr>
          </w:p>
          <w:p w:rsidR="00ED3912" w:rsidRPr="00AF3B73" w:rsidRDefault="00ED3912" w:rsidP="00511E7C">
            <w:pPr>
              <w:rPr>
                <w:color w:val="222222"/>
                <w:shd w:val="clear" w:color="auto" w:fill="FFFFFF"/>
              </w:rPr>
            </w:pPr>
            <w:r w:rsidRPr="00AF3B73">
              <w:rPr>
                <w:color w:val="222222"/>
                <w:shd w:val="clear" w:color="auto" w:fill="FFFFFF"/>
              </w:rPr>
              <w:br/>
              <w:t xml:space="preserve">- управления учебным процессом (в том числе планирование, фиксирование (документирование) его реализации в целом и (или) отдельных этапов (выступлений, дискуссий, экспериментов), </w:t>
            </w:r>
            <w:r w:rsidRPr="00AF3B73">
              <w:rPr>
                <w:color w:val="222222"/>
                <w:shd w:val="clear" w:color="auto" w:fill="FFFFFF"/>
              </w:rPr>
              <w:br/>
              <w:t>- размещения, систематизирования и хранения (накапливания) учебных материалов и работ обучающихся, воспитанников и педагогических работников (в том числе создание резервных копий);</w:t>
            </w:r>
            <w:r w:rsidRPr="00AF3B73">
              <w:rPr>
                <w:color w:val="222222"/>
                <w:shd w:val="clear" w:color="auto" w:fill="FFFFFF"/>
              </w:rPr>
              <w:br/>
            </w:r>
          </w:p>
          <w:p w:rsidR="00ED3912" w:rsidRPr="00AF3B73" w:rsidRDefault="00ED3912" w:rsidP="00511E7C">
            <w:pPr>
              <w:rPr>
                <w:color w:val="222222"/>
                <w:shd w:val="clear" w:color="auto" w:fill="FFFFFF"/>
              </w:rPr>
            </w:pPr>
            <w:r w:rsidRPr="00AF3B73">
              <w:rPr>
                <w:color w:val="222222"/>
                <w:shd w:val="clear" w:color="auto" w:fill="FFFFFF"/>
              </w:rPr>
              <w:t>- проведения массовых мероприятий, собраний, представлений;</w:t>
            </w:r>
          </w:p>
          <w:p w:rsidR="00ED3912" w:rsidRPr="00AF3B73" w:rsidRDefault="00ED3912" w:rsidP="00511E7C">
            <w:r w:rsidRPr="00AF3B73">
              <w:rPr>
                <w:color w:val="222222"/>
                <w:shd w:val="clear" w:color="auto" w:fill="FFFFFF"/>
              </w:rPr>
              <w:br/>
              <w:t>- организации отдыха, досуга и питания обучающихся и воспитанников, а также работников образовательного учреждения.</w:t>
            </w:r>
          </w:p>
        </w:tc>
        <w:tc>
          <w:tcPr>
            <w:tcW w:w="7393" w:type="dxa"/>
          </w:tcPr>
          <w:p w:rsidR="00ED3912" w:rsidRPr="001A1B7B" w:rsidRDefault="00ED3912" w:rsidP="00511E7C">
            <w:pPr>
              <w:pStyle w:val="a3"/>
              <w:spacing w:line="240" w:lineRule="auto"/>
              <w:ind w:firstLine="0"/>
              <w:rPr>
                <w:rFonts w:ascii="NewtonCSanPin" w:eastAsia="Calibri" w:hAnsi="NewtonCSanPin" w:cs="NewtonCSanPin"/>
                <w:lang w:eastAsia="ar-SA"/>
              </w:rPr>
            </w:pPr>
            <w:r w:rsidRPr="001A1B7B">
              <w:rPr>
                <w:rFonts w:ascii="NewtonCSanPin" w:eastAsia="Calibri" w:hAnsi="NewtonCSanPin" w:cs="NewtonCSanPin"/>
                <w:sz w:val="24"/>
                <w:szCs w:val="24"/>
                <w:lang w:eastAsia="ar-SA"/>
              </w:rPr>
              <w:lastRenderedPageBreak/>
              <w:t>- Кабинеты 1-х классов оборудованы компьютером и мультимедийным проектором, в них</w:t>
            </w:r>
            <w:r w:rsidRPr="001A1B7B">
              <w:rPr>
                <w:rFonts w:ascii="NewtonCSanPin" w:eastAsia="Calibri" w:hAnsi="NewtonCSanPin" w:cs="NewtonCSanPin"/>
                <w:lang w:eastAsia="ar-SA"/>
              </w:rPr>
              <w:t xml:space="preserve">  имеется контролируемый доступ к сети Интернет. </w:t>
            </w:r>
          </w:p>
          <w:p w:rsidR="00ED3912" w:rsidRPr="001A1B7B" w:rsidRDefault="00ED3912" w:rsidP="00511E7C">
            <w:pPr>
              <w:pStyle w:val="a3"/>
              <w:spacing w:line="240" w:lineRule="auto"/>
              <w:ind w:firstLine="0"/>
              <w:rPr>
                <w:rFonts w:ascii="NewtonCSanPin" w:eastAsia="Calibri" w:hAnsi="NewtonCSanPin" w:cs="NewtonCSanPin"/>
                <w:sz w:val="28"/>
                <w:szCs w:val="28"/>
                <w:lang w:eastAsia="ar-SA"/>
              </w:rPr>
            </w:pPr>
            <w:r w:rsidRPr="001A1B7B">
              <w:rPr>
                <w:rFonts w:ascii="NewtonCSanPin" w:eastAsia="Calibri" w:hAnsi="NewtonCSanPin" w:cs="NewtonCSanPin"/>
                <w:lang w:eastAsia="ar-SA"/>
              </w:rPr>
              <w:t>- Кабинет 1А класса</w:t>
            </w:r>
            <w:r w:rsidRPr="001A1B7B">
              <w:rPr>
                <w:rFonts w:ascii="NewtonCSanPin" w:eastAsia="Calibri" w:hAnsi="NewtonCSanPin" w:cs="NewtonCSanPin"/>
                <w:sz w:val="21"/>
                <w:szCs w:val="21"/>
                <w:lang w:eastAsia="ar-SA"/>
              </w:rPr>
              <w:t xml:space="preserve"> </w:t>
            </w:r>
            <w:r w:rsidRPr="001A1B7B">
              <w:rPr>
                <w:rFonts w:ascii="NewtonCSanPin" w:eastAsia="Calibri" w:hAnsi="NewtonCSanPin" w:cs="NewtonCSanPin"/>
                <w:sz w:val="24"/>
                <w:szCs w:val="24"/>
                <w:lang w:eastAsia="ar-SA"/>
              </w:rPr>
              <w:t xml:space="preserve">обеспечен интерактивной доской, принтером, документ-камерой, веб-камерой и средствами цифровой фото-видео-аудио-фиксации. </w:t>
            </w:r>
          </w:p>
          <w:p w:rsidR="00ED3912" w:rsidRPr="00AF3B73" w:rsidRDefault="00ED3912" w:rsidP="00511E7C"/>
          <w:p w:rsidR="00ED3912" w:rsidRPr="00AF3B73" w:rsidRDefault="00ED3912" w:rsidP="00511E7C"/>
          <w:p w:rsidR="00ED3912" w:rsidRPr="00AF3B73" w:rsidRDefault="00ED3912" w:rsidP="00511E7C"/>
          <w:p w:rsidR="00ED3912" w:rsidRPr="00AF3B73" w:rsidRDefault="00ED3912" w:rsidP="00511E7C"/>
          <w:p w:rsidR="00ED3912" w:rsidRPr="00AF3B73" w:rsidRDefault="00ED3912" w:rsidP="00511E7C">
            <w:r w:rsidRPr="00AF3B73">
              <w:t>В кабинетах 1-х классов имеется следующее оборудование:</w:t>
            </w:r>
          </w:p>
          <w:p w:rsidR="00ED3912" w:rsidRPr="00AF3B73" w:rsidRDefault="00ED3912" w:rsidP="00511E7C">
            <w:r w:rsidRPr="00AF3B73">
              <w:t>- комплекты для обучения грамоте (наборное полотно, набор букв, образцы письменных букв)</w:t>
            </w:r>
          </w:p>
          <w:p w:rsidR="00ED3912" w:rsidRPr="00AF3B73" w:rsidRDefault="00ED3912" w:rsidP="00511E7C">
            <w:r w:rsidRPr="00AF3B73">
              <w:t>- портреты поэтов и писателей</w:t>
            </w:r>
          </w:p>
          <w:p w:rsidR="00ED3912" w:rsidRPr="00AF3B73" w:rsidRDefault="00ED3912" w:rsidP="00511E7C">
            <w:pPr>
              <w:rPr>
                <w:szCs w:val="32"/>
              </w:rPr>
            </w:pPr>
            <w:r w:rsidRPr="00AF3B73">
              <w:t>-</w:t>
            </w:r>
            <w:r w:rsidRPr="00AF3B73">
              <w:rPr>
                <w:szCs w:val="28"/>
              </w:rPr>
              <w:t xml:space="preserve"> </w:t>
            </w:r>
            <w:r w:rsidRPr="00AF3B73">
              <w:rPr>
                <w:szCs w:val="32"/>
              </w:rPr>
              <w:t>детская справочная литература (справочники, атласы-определители, энциклопедии) об окружающем мире (природе, труде людей, общественных явлениях и пр.)</w:t>
            </w:r>
          </w:p>
          <w:p w:rsidR="00ED3912" w:rsidRPr="00AF3B73" w:rsidRDefault="00ED3912" w:rsidP="00511E7C">
            <w:r w:rsidRPr="00AF3B73">
              <w:rPr>
                <w:szCs w:val="32"/>
              </w:rPr>
              <w:t>-</w:t>
            </w:r>
            <w:r w:rsidRPr="00AF3B73">
              <w:rPr>
                <w:szCs w:val="28"/>
              </w:rPr>
              <w:t xml:space="preserve"> </w:t>
            </w:r>
            <w:r w:rsidRPr="00AF3B73">
              <w:rPr>
                <w:szCs w:val="32"/>
              </w:rPr>
              <w:t>географические настенные карты</w:t>
            </w:r>
          </w:p>
          <w:p w:rsidR="00ED3912" w:rsidRPr="00AF3B73" w:rsidRDefault="00ED3912" w:rsidP="00511E7C">
            <w:r w:rsidRPr="00AF3B73">
              <w:t>- гербарии культурных и дикорастущих растений</w:t>
            </w:r>
          </w:p>
          <w:p w:rsidR="00ED3912" w:rsidRPr="00AF3B73" w:rsidRDefault="00ED3912" w:rsidP="00511E7C">
            <w:r w:rsidRPr="00AF3B73">
              <w:t>- коллекция полезных ископаемых (нефть, торф, минералы)</w:t>
            </w:r>
          </w:p>
          <w:p w:rsidR="00ED3912" w:rsidRPr="00AF3B73" w:rsidRDefault="00ED3912" w:rsidP="00511E7C">
            <w:r w:rsidRPr="00AF3B73">
              <w:t>- набор компасов</w:t>
            </w:r>
          </w:p>
          <w:p w:rsidR="00ED3912" w:rsidRPr="00AF3B73" w:rsidRDefault="00ED3912" w:rsidP="00511E7C">
            <w:r w:rsidRPr="00AF3B73">
              <w:t xml:space="preserve">- </w:t>
            </w:r>
            <w:r w:rsidRPr="00AF3B73">
              <w:rPr>
                <w:szCs w:val="32"/>
              </w:rPr>
              <w:t>карточки с заданиями по математике для 1-4 классов (в том числе многоразового использования с возможностью самопроверки)</w:t>
            </w:r>
          </w:p>
          <w:p w:rsidR="00ED3912" w:rsidRPr="00AF3B73" w:rsidRDefault="00ED3912" w:rsidP="00511E7C">
            <w:r w:rsidRPr="00AF3B73">
              <w:t>- набор чертёжных инструментов</w:t>
            </w:r>
          </w:p>
          <w:p w:rsidR="00ED3912" w:rsidRPr="00AF3B73" w:rsidRDefault="00ED3912" w:rsidP="00511E7C">
            <w:r w:rsidRPr="00AF3B73">
              <w:t>- набор наглядных моделей геометрических тел</w:t>
            </w:r>
          </w:p>
          <w:p w:rsidR="00ED3912" w:rsidRPr="00AF3B73" w:rsidRDefault="00ED3912" w:rsidP="00511E7C">
            <w:r w:rsidRPr="00AF3B73">
              <w:t>- демонстрационные плакаты и таблицы по всем предметам учебного плана</w:t>
            </w:r>
          </w:p>
          <w:p w:rsidR="00ED3912" w:rsidRPr="00AF3B73" w:rsidRDefault="00ED3912" w:rsidP="00511E7C">
            <w:pPr>
              <w:rPr>
                <w:b/>
                <w:bCs/>
              </w:rPr>
            </w:pPr>
            <w:r w:rsidRPr="00AF3B73">
              <w:rPr>
                <w:b/>
                <w:bCs/>
              </w:rPr>
              <w:t>Необходимо приобрести:</w:t>
            </w:r>
          </w:p>
          <w:p w:rsidR="00ED3912" w:rsidRPr="00AF3B73" w:rsidRDefault="00ED3912" w:rsidP="00511E7C">
            <w:r w:rsidRPr="00AF3B73">
              <w:t>- словари всех типов по русскому языку</w:t>
            </w:r>
          </w:p>
          <w:p w:rsidR="00ED3912" w:rsidRPr="00AF3B73" w:rsidRDefault="00ED3912" w:rsidP="00511E7C">
            <w:pPr>
              <w:rPr>
                <w:szCs w:val="32"/>
              </w:rPr>
            </w:pPr>
            <w:r w:rsidRPr="00AF3B73">
              <w:rPr>
                <w:szCs w:val="32"/>
              </w:rPr>
              <w:t>- набор луп</w:t>
            </w:r>
          </w:p>
          <w:p w:rsidR="00ED3912" w:rsidRPr="00AF3B73" w:rsidRDefault="00ED3912" w:rsidP="00511E7C">
            <w:pPr>
              <w:rPr>
                <w:szCs w:val="32"/>
              </w:rPr>
            </w:pPr>
            <w:r w:rsidRPr="00AF3B73">
              <w:rPr>
                <w:szCs w:val="32"/>
              </w:rPr>
              <w:t>- теллурий</w:t>
            </w:r>
          </w:p>
          <w:p w:rsidR="00ED3912" w:rsidRPr="00AF3B73" w:rsidRDefault="00ED3912" w:rsidP="00511E7C">
            <w:pPr>
              <w:rPr>
                <w:szCs w:val="32"/>
              </w:rPr>
            </w:pPr>
            <w:r w:rsidRPr="00AF3B73">
              <w:rPr>
                <w:szCs w:val="32"/>
              </w:rPr>
              <w:t>- микроскоп</w:t>
            </w:r>
          </w:p>
          <w:p w:rsidR="00ED3912" w:rsidRPr="00AF3B73" w:rsidRDefault="00ED3912" w:rsidP="00511E7C">
            <w:r w:rsidRPr="00AF3B73">
              <w:t>- весы рычажные</w:t>
            </w:r>
          </w:p>
          <w:p w:rsidR="00ED3912" w:rsidRPr="00AF3B73" w:rsidRDefault="00ED3912" w:rsidP="00511E7C"/>
          <w:p w:rsidR="00ED3912" w:rsidRPr="00AF3B73" w:rsidRDefault="00ED3912" w:rsidP="00511E7C"/>
          <w:p w:rsidR="00ED3912" w:rsidRPr="00AF3B73" w:rsidRDefault="00ED3912" w:rsidP="00511E7C">
            <w:r w:rsidRPr="00AF3B73">
              <w:t xml:space="preserve">Для осуществления физического развития </w:t>
            </w:r>
            <w:r w:rsidRPr="00AF3B73">
              <w:lastRenderedPageBreak/>
              <w:t xml:space="preserve">обучающихся имеется </w:t>
            </w:r>
            <w:r w:rsidRPr="001A1B7B">
              <w:rPr>
                <w:rFonts w:ascii="NewtonCSanPin" w:eastAsia="Calibri" w:hAnsi="NewtonCSanPin" w:cs="NewtonCSanPin"/>
                <w:lang w:eastAsia="ar-SA"/>
              </w:rPr>
              <w:t>спортивный комплекс, состоящий из спортивного зала, открытого стадиона, тренажерного зала.  Спортивный комплекс оборудован необходимым спортинвентарём.</w:t>
            </w:r>
          </w:p>
          <w:p w:rsidR="00ED3912" w:rsidRPr="00AF3B73" w:rsidRDefault="00ED3912" w:rsidP="00511E7C"/>
          <w:p w:rsidR="00ED3912" w:rsidRPr="00AF3B73" w:rsidRDefault="00ED3912" w:rsidP="00511E7C">
            <w:r w:rsidRPr="00AF3B73">
              <w:t>Для управления учебным процессом рабочее место учителей 1-х классов оборудовано компьютером и мультимедийным проектором.</w:t>
            </w:r>
          </w:p>
          <w:p w:rsidR="00ED3912" w:rsidRPr="00AF3B73" w:rsidRDefault="00ED3912" w:rsidP="00511E7C"/>
          <w:p w:rsidR="00ED3912" w:rsidRPr="00AF3B73" w:rsidRDefault="00ED3912" w:rsidP="00511E7C"/>
          <w:p w:rsidR="00ED3912" w:rsidRPr="00AF3B73" w:rsidRDefault="00ED3912" w:rsidP="00511E7C"/>
          <w:p w:rsidR="00ED3912" w:rsidRPr="00AF3B73" w:rsidRDefault="00ED3912" w:rsidP="00511E7C"/>
          <w:p w:rsidR="00ED3912" w:rsidRPr="00AF3B73" w:rsidRDefault="00ED3912" w:rsidP="00511E7C"/>
          <w:p w:rsidR="00ED3912" w:rsidRPr="00AF3B73" w:rsidRDefault="00ED3912" w:rsidP="00511E7C">
            <w:r w:rsidRPr="00AF3B73">
              <w:t>Проведение массовых мероприятий, собраний, представлений осуществляется в актовом зале.</w:t>
            </w:r>
          </w:p>
          <w:p w:rsidR="00ED3912" w:rsidRPr="00AF3B73" w:rsidRDefault="00ED3912" w:rsidP="00511E7C">
            <w:r w:rsidRPr="00AF3B73">
              <w:t>Питание участников образовательного процесса осуществляется в школьной столовой.</w:t>
            </w:r>
          </w:p>
        </w:tc>
      </w:tr>
      <w:tr w:rsidR="00ED3912" w:rsidRPr="00AF3B73" w:rsidTr="00511E7C">
        <w:tc>
          <w:tcPr>
            <w:tcW w:w="7393" w:type="dxa"/>
          </w:tcPr>
          <w:p w:rsidR="00ED3912" w:rsidRPr="001A1B7B" w:rsidRDefault="00ED3912" w:rsidP="00511E7C">
            <w:pPr>
              <w:pStyle w:val="a6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1A1B7B">
              <w:rPr>
                <w:b/>
                <w:bCs/>
                <w:color w:val="222222"/>
                <w:shd w:val="clear" w:color="auto" w:fill="FFFFFF"/>
              </w:rPr>
              <w:lastRenderedPageBreak/>
              <w:t>4. Требования к информационному обеспечению учебного процесса включают возможность в электронной форме:</w:t>
            </w:r>
            <w:r w:rsidRPr="001A1B7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  <w:r w:rsidRPr="001A1B7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  <w:t> - </w:t>
            </w:r>
            <w:r w:rsidRPr="001A1B7B">
              <w:rPr>
                <w:color w:val="222222"/>
                <w:shd w:val="clear" w:color="auto" w:fill="FFFFFF"/>
              </w:rPr>
              <w:t>управлять учебным процессом;</w:t>
            </w:r>
            <w:r w:rsidRPr="001A1B7B">
              <w:rPr>
                <w:color w:val="222222"/>
                <w:shd w:val="clear" w:color="auto" w:fill="FFFFFF"/>
              </w:rPr>
              <w:br/>
              <w:t>- создавать и редактировать электронные таблицы, тексты и презентации;</w:t>
            </w:r>
            <w:r w:rsidRPr="001A1B7B">
              <w:rPr>
                <w:color w:val="222222"/>
                <w:shd w:val="clear" w:color="auto" w:fill="FFFFFF"/>
              </w:rPr>
              <w:br/>
              <w:t>-  формировать и отрабатывать навыки клавиатурного письма;</w:t>
            </w:r>
            <w:r w:rsidRPr="001A1B7B">
              <w:rPr>
                <w:color w:val="222222"/>
                <w:shd w:val="clear" w:color="auto" w:fill="FFFFFF"/>
              </w:rPr>
              <w:br/>
              <w:t>- создавать, обрабатывать и редактировать звук;</w:t>
            </w:r>
          </w:p>
          <w:p w:rsidR="00ED3912" w:rsidRPr="001A1B7B" w:rsidRDefault="00ED3912" w:rsidP="00511E7C">
            <w:pPr>
              <w:pStyle w:val="a6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1A1B7B">
              <w:rPr>
                <w:color w:val="222222"/>
                <w:shd w:val="clear" w:color="auto" w:fill="FFFFFF"/>
              </w:rPr>
              <w:t>- создавать, обрабатывать и редактировать растровые, векторные и видеоизображения;</w:t>
            </w:r>
            <w:r w:rsidRPr="001A1B7B">
              <w:rPr>
                <w:color w:val="222222"/>
                <w:shd w:val="clear" w:color="auto" w:fill="FFFFFF"/>
              </w:rPr>
              <w:br/>
              <w:t>- индивидуально и коллективно (многопользовательский режим) создавать и редактировать интерактивные учебные материалы, образовательные ресурсы, творческие работы со статическими и динамическими графическими и текстовыми объектами;</w:t>
            </w:r>
            <w:r w:rsidRPr="001A1B7B">
              <w:rPr>
                <w:color w:val="222222"/>
                <w:shd w:val="clear" w:color="auto" w:fill="FFFFFF"/>
              </w:rPr>
              <w:br/>
              <w:t xml:space="preserve">- работать с геоинформационными системами, картографической информацией, планами объектов и </w:t>
            </w:r>
            <w:r w:rsidRPr="001A1B7B">
              <w:rPr>
                <w:color w:val="222222"/>
                <w:shd w:val="clear" w:color="auto" w:fill="FFFFFF"/>
              </w:rPr>
              <w:lastRenderedPageBreak/>
              <w:t>местности;</w:t>
            </w:r>
            <w:r w:rsidRPr="001A1B7B">
              <w:rPr>
                <w:color w:val="222222"/>
                <w:shd w:val="clear" w:color="auto" w:fill="FFFFFF"/>
              </w:rPr>
              <w:br/>
              <w:t>- визуализировать исторические данные (создавать ленты времени и др.);</w:t>
            </w:r>
            <w:r w:rsidRPr="001A1B7B">
              <w:rPr>
                <w:color w:val="222222"/>
                <w:shd w:val="clear" w:color="auto" w:fill="FFFFFF"/>
              </w:rPr>
              <w:br/>
              <w:t>- размещать, систематизировать и хранить (накапливать) материалы учебного процесса (в том числе работы обучающихся и педагогических работников, используемые участниками учебного процесса информационные ресурсы);</w:t>
            </w:r>
            <w:r w:rsidRPr="001A1B7B">
              <w:rPr>
                <w:color w:val="222222"/>
                <w:shd w:val="clear" w:color="auto" w:fill="FFFFFF"/>
              </w:rPr>
              <w:br/>
              <w:t>- проводить мониторинг и фиксировать ход учебного процесса и результаты освоения основной образовательной программы общего образования;</w:t>
            </w:r>
            <w:r w:rsidRPr="001A1B7B">
              <w:rPr>
                <w:color w:val="222222"/>
                <w:shd w:val="clear" w:color="auto" w:fill="FFFFFF"/>
              </w:rPr>
              <w:br/>
              <w:t>-  проводить различные виды и формы контроля знаний, умений и навыков, осуществлять адаптивную (дифференцированную) подготовку к государственной (итоговой) аттестации;-</w:t>
            </w:r>
          </w:p>
          <w:p w:rsidR="00ED3912" w:rsidRPr="001A1B7B" w:rsidRDefault="00ED3912" w:rsidP="00511E7C">
            <w:pPr>
              <w:pStyle w:val="a6"/>
              <w:spacing w:before="0" w:beforeAutospacing="0" w:after="0" w:afterAutospacing="0"/>
              <w:rPr>
                <w:color w:val="222222"/>
                <w:shd w:val="clear" w:color="auto" w:fill="FFFFFF"/>
              </w:rPr>
            </w:pPr>
            <w:r w:rsidRPr="001A1B7B">
              <w:rPr>
                <w:color w:val="222222"/>
                <w:shd w:val="clear" w:color="auto" w:fill="FFFFFF"/>
              </w:rPr>
              <w:t>- осуществлять взаимодействие между участниками учебного процесса, в том числе дистанционное (посредством локальных и глобальных сетей) использование данных, формируемых в ходе учебного процесса для решения задач управления образовательной деятельностью;</w:t>
            </w:r>
            <w:r w:rsidRPr="001A1B7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  <w:t>- </w:t>
            </w:r>
            <w:r w:rsidRPr="001A1B7B">
              <w:rPr>
                <w:color w:val="222222"/>
                <w:shd w:val="clear" w:color="auto" w:fill="FFFFFF"/>
              </w:rPr>
              <w:t>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</w:t>
            </w:r>
            <w:r w:rsidRPr="001A1B7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.</w:t>
            </w:r>
            <w:r w:rsidRPr="001A1B7B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br/>
            </w:r>
          </w:p>
          <w:p w:rsidR="00ED3912" w:rsidRPr="00AF3B73" w:rsidRDefault="00ED3912" w:rsidP="00511E7C"/>
          <w:p w:rsidR="00ED3912" w:rsidRPr="00AF3B73" w:rsidRDefault="00ED3912" w:rsidP="00511E7C"/>
        </w:tc>
        <w:tc>
          <w:tcPr>
            <w:tcW w:w="7393" w:type="dxa"/>
          </w:tcPr>
          <w:p w:rsidR="00ED3912" w:rsidRPr="00AF3B73" w:rsidRDefault="00ED3912" w:rsidP="00511E7C"/>
          <w:p w:rsidR="00ED3912" w:rsidRPr="001A1B7B" w:rsidRDefault="00ED3912" w:rsidP="00511E7C">
            <w:pPr>
              <w:pStyle w:val="a3"/>
              <w:tabs>
                <w:tab w:val="left" w:pos="167"/>
              </w:tabs>
              <w:spacing w:line="240" w:lineRule="auto"/>
              <w:ind w:firstLine="0"/>
              <w:rPr>
                <w:rFonts w:ascii="NewtonCSanPin" w:eastAsia="Calibri" w:hAnsi="NewtonCSanPin" w:cs="NewtonCSanPin"/>
                <w:lang w:eastAsia="ar-SA"/>
              </w:rPr>
            </w:pPr>
            <w:r w:rsidRPr="001A1B7B">
              <w:rPr>
                <w:rFonts w:ascii="NewtonCSanPin" w:eastAsia="Calibri" w:hAnsi="NewtonCSanPin" w:cs="NewtonCSanPin"/>
                <w:sz w:val="24"/>
                <w:szCs w:val="24"/>
                <w:lang w:eastAsia="ar-SA"/>
              </w:rPr>
              <w:t>- Кабинеты 1-х классов оборудованы компьютером и мультимедийным проектором, в них</w:t>
            </w:r>
            <w:r w:rsidRPr="001A1B7B">
              <w:rPr>
                <w:rFonts w:ascii="NewtonCSanPin" w:eastAsia="Calibri" w:hAnsi="NewtonCSanPin" w:cs="NewtonCSanPin"/>
                <w:lang w:eastAsia="ar-SA"/>
              </w:rPr>
              <w:t xml:space="preserve">  имеется контролируемый доступ к сети Интернет. </w:t>
            </w:r>
          </w:p>
          <w:p w:rsidR="00ED3912" w:rsidRPr="001A1B7B" w:rsidRDefault="00ED3912" w:rsidP="00511E7C">
            <w:pPr>
              <w:pStyle w:val="a3"/>
              <w:spacing w:line="240" w:lineRule="auto"/>
              <w:ind w:firstLine="0"/>
              <w:rPr>
                <w:rFonts w:ascii="NewtonCSanPin" w:eastAsia="Calibri" w:hAnsi="NewtonCSanPin" w:cs="NewtonCSanPin"/>
                <w:sz w:val="28"/>
                <w:szCs w:val="28"/>
                <w:lang w:eastAsia="ar-SA"/>
              </w:rPr>
            </w:pPr>
            <w:r w:rsidRPr="001A1B7B">
              <w:rPr>
                <w:rFonts w:ascii="NewtonCSanPin" w:eastAsia="Calibri" w:hAnsi="NewtonCSanPin" w:cs="NewtonCSanPin"/>
                <w:lang w:eastAsia="ar-SA"/>
              </w:rPr>
              <w:t>- Кабинет 1А класса</w:t>
            </w:r>
            <w:r w:rsidRPr="001A1B7B">
              <w:rPr>
                <w:rFonts w:ascii="NewtonCSanPin" w:eastAsia="Calibri" w:hAnsi="NewtonCSanPin" w:cs="NewtonCSanPin"/>
                <w:sz w:val="21"/>
                <w:szCs w:val="21"/>
                <w:lang w:eastAsia="ar-SA"/>
              </w:rPr>
              <w:t xml:space="preserve"> </w:t>
            </w:r>
            <w:r w:rsidRPr="001A1B7B">
              <w:rPr>
                <w:rFonts w:ascii="NewtonCSanPin" w:eastAsia="Calibri" w:hAnsi="NewtonCSanPin" w:cs="NewtonCSanPin"/>
                <w:sz w:val="24"/>
                <w:szCs w:val="24"/>
                <w:lang w:eastAsia="ar-SA"/>
              </w:rPr>
              <w:t xml:space="preserve">обеспечен интерактивной доской, принтером, документ-камерой, веб-камерой и средствами цифровой фото-видео-аудио-фиксации. </w:t>
            </w:r>
          </w:p>
          <w:p w:rsidR="00ED3912" w:rsidRPr="00AF3B73" w:rsidRDefault="00ED3912" w:rsidP="00511E7C">
            <w:r w:rsidRPr="00AF3B73">
              <w:t>- Функционируют два компьютерных класса.</w:t>
            </w:r>
          </w:p>
          <w:p w:rsidR="00ED3912" w:rsidRPr="00AF3B73" w:rsidRDefault="00ED3912" w:rsidP="00511E7C">
            <w:r w:rsidRPr="00AF3B73">
              <w:t>- Имеются в наличии мультимедийные (цифровые) инструменты и образовательные ресурсы, соответствующие содержанию обучения, обучающие программы по предметам.</w:t>
            </w:r>
          </w:p>
          <w:p w:rsidR="00ED3912" w:rsidRPr="00AF3B73" w:rsidRDefault="00ED3912" w:rsidP="00511E7C">
            <w:r w:rsidRPr="00AF3B73">
              <w:t>- Для педагогов созданы каталоги цифровых образовательных ресурсов и Интернет-ресурсов</w:t>
            </w:r>
          </w:p>
          <w:p w:rsidR="00ED3912" w:rsidRPr="00AF3B73" w:rsidRDefault="00ED3912" w:rsidP="00511E7C">
            <w:r w:rsidRPr="00AF3B73">
              <w:t>- Функционирует сайт школы (</w:t>
            </w:r>
            <w:hyperlink r:id="rId14" w:tgtFrame="_blank" w:history="1">
              <w:r w:rsidRPr="00AF3B73">
                <w:rPr>
                  <w:rStyle w:val="a5"/>
                  <w:rFonts w:ascii="Arial" w:hAnsi="Arial" w:cs="Arial"/>
                  <w:color w:val="006600"/>
                  <w:sz w:val="20"/>
                  <w:szCs w:val="20"/>
                  <w:shd w:val="clear" w:color="auto" w:fill="FFFFFF"/>
                </w:rPr>
                <w:t>school2.pereslavl.ru</w:t>
              </w:r>
            </w:hyperlink>
            <w:r w:rsidRPr="00AF3B73">
              <w:rPr>
                <w:rStyle w:val="apple-style-span"/>
                <w:rFonts w:ascii="Arial" w:hAnsi="Arial" w:cs="Arial"/>
                <w:color w:val="006600"/>
                <w:sz w:val="20"/>
                <w:szCs w:val="20"/>
                <w:shd w:val="clear" w:color="auto" w:fill="FFFFFF"/>
              </w:rPr>
              <w:t> )</w:t>
            </w:r>
          </w:p>
        </w:tc>
      </w:tr>
    </w:tbl>
    <w:p w:rsidR="00ED3912" w:rsidRDefault="00ED3912" w:rsidP="00ED3912"/>
    <w:p w:rsidR="008927D2" w:rsidRPr="00ED391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927D2">
        <w:rPr>
          <w:rFonts w:ascii="Times New Roman" w:hAnsi="Times New Roman"/>
          <w:sz w:val="24"/>
          <w:szCs w:val="24"/>
        </w:rPr>
        <w:t xml:space="preserve">стрировано в Минюсте РФ 3 февраля 2011 г. Регистрационный № 19682. </w:t>
      </w:r>
    </w:p>
    <w:p w:rsidR="00ED3912" w:rsidRPr="00ED3912" w:rsidRDefault="00ED391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4F1AAD" w:rsidRDefault="008927D2" w:rsidP="004F1AAD">
      <w:pPr>
        <w:shd w:val="clear" w:color="auto" w:fill="F5F5F5"/>
        <w:spacing w:before="58" w:after="115" w:line="312" w:lineRule="atLeast"/>
        <w:ind w:left="58" w:right="5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8927D2">
        <w:rPr>
          <w:rFonts w:ascii="Times New Roman" w:hAnsi="Times New Roman"/>
          <w:sz w:val="24"/>
          <w:szCs w:val="24"/>
        </w:rPr>
        <w:t> </w:t>
      </w:r>
      <w:r w:rsidR="004F1AAD">
        <w:rPr>
          <w:rFonts w:ascii="Verdana" w:hAnsi="Verdana" w:cs="Arial"/>
          <w:b/>
          <w:bCs/>
          <w:color w:val="000000"/>
          <w:sz w:val="18"/>
          <w:szCs w:val="18"/>
        </w:rPr>
        <w:t xml:space="preserve">Приказ Министерства образования и науки Российской Федерации (Минобрнауки России) от 28 декабря 2010 г. N 2106 г. Москва "Об утверждении федеральных требований к образовательным учреждениям в части охраны здоровья обучающихся, воспитанников" </w:t>
      </w:r>
    </w:p>
    <w:p w:rsidR="004F1AAD" w:rsidRDefault="008B3596" w:rsidP="004F1AAD">
      <w:pPr>
        <w:numPr>
          <w:ilvl w:val="0"/>
          <w:numId w:val="4"/>
        </w:numPr>
        <w:suppressAutoHyphens/>
        <w:spacing w:before="28" w:after="28" w:line="312" w:lineRule="atLeast"/>
        <w:ind w:left="115" w:right="115" w:firstLine="0"/>
        <w:rPr>
          <w:rFonts w:ascii="Arial" w:hAnsi="Arial" w:cs="Arial"/>
          <w:sz w:val="13"/>
          <w:szCs w:val="13"/>
        </w:rPr>
      </w:pPr>
      <w:hyperlink r:id="rId15" w:history="1">
        <w:r w:rsidR="004F1AAD">
          <w:rPr>
            <w:rStyle w:val="a5"/>
            <w:rFonts w:ascii="Arial" w:hAnsi="Arial" w:cs="Arial"/>
          </w:rPr>
          <w:t>Версия для печати</w:t>
        </w:r>
      </w:hyperlink>
      <w:r w:rsidR="004F1AAD">
        <w:rPr>
          <w:rFonts w:ascii="Arial" w:hAnsi="Arial" w:cs="Arial"/>
          <w:sz w:val="13"/>
          <w:szCs w:val="13"/>
        </w:rPr>
        <w:t xml:space="preserve"> </w:t>
      </w:r>
    </w:p>
    <w:p w:rsidR="004F1AAD" w:rsidRDefault="008B3596" w:rsidP="004F1AAD">
      <w:pPr>
        <w:numPr>
          <w:ilvl w:val="0"/>
          <w:numId w:val="4"/>
        </w:numPr>
        <w:suppressAutoHyphens/>
        <w:spacing w:before="28" w:after="28" w:line="312" w:lineRule="atLeast"/>
        <w:ind w:left="115" w:right="115" w:firstLine="0"/>
        <w:rPr>
          <w:rFonts w:ascii="Arial" w:hAnsi="Arial" w:cs="Arial"/>
          <w:sz w:val="13"/>
          <w:szCs w:val="13"/>
        </w:rPr>
      </w:pPr>
      <w:hyperlink r:id="rId16" w:history="1">
        <w:r w:rsidR="004F1AAD">
          <w:rPr>
            <w:rStyle w:val="a5"/>
            <w:rFonts w:ascii="Arial" w:hAnsi="Arial" w:cs="Arial"/>
          </w:rPr>
          <w:t>Facebook</w:t>
        </w:r>
      </w:hyperlink>
      <w:r w:rsidR="004F1AAD">
        <w:rPr>
          <w:rFonts w:ascii="Arial" w:hAnsi="Arial" w:cs="Arial"/>
          <w:sz w:val="13"/>
          <w:szCs w:val="13"/>
        </w:rPr>
        <w:t xml:space="preserve"> </w:t>
      </w:r>
    </w:p>
    <w:p w:rsidR="004F1AAD" w:rsidRDefault="008B3596" w:rsidP="004F1AAD">
      <w:pPr>
        <w:numPr>
          <w:ilvl w:val="0"/>
          <w:numId w:val="4"/>
        </w:numPr>
        <w:suppressAutoHyphens/>
        <w:spacing w:before="28" w:after="28" w:line="312" w:lineRule="atLeast"/>
        <w:ind w:left="115" w:right="115" w:firstLine="0"/>
        <w:rPr>
          <w:rFonts w:ascii="Arial" w:hAnsi="Arial" w:cs="Arial"/>
          <w:sz w:val="13"/>
          <w:szCs w:val="13"/>
        </w:rPr>
      </w:pPr>
      <w:hyperlink r:id="rId17" w:history="1">
        <w:r w:rsidR="004F1AAD">
          <w:rPr>
            <w:rStyle w:val="a5"/>
            <w:rFonts w:ascii="Arial" w:hAnsi="Arial" w:cs="Arial"/>
          </w:rPr>
          <w:t>Twitter</w:t>
        </w:r>
      </w:hyperlink>
      <w:r w:rsidR="004F1AAD">
        <w:rPr>
          <w:rFonts w:ascii="Arial" w:hAnsi="Arial" w:cs="Arial"/>
          <w:sz w:val="13"/>
          <w:szCs w:val="13"/>
        </w:rPr>
        <w:t xml:space="preserve"> </w:t>
      </w:r>
    </w:p>
    <w:p w:rsidR="004F1AAD" w:rsidRDefault="008B3596" w:rsidP="004F1AAD">
      <w:pPr>
        <w:numPr>
          <w:ilvl w:val="0"/>
          <w:numId w:val="4"/>
        </w:numPr>
        <w:suppressAutoHyphens/>
        <w:spacing w:before="28" w:after="28" w:line="312" w:lineRule="atLeast"/>
        <w:ind w:left="115" w:right="115" w:firstLine="0"/>
        <w:rPr>
          <w:rFonts w:ascii="Arial" w:hAnsi="Arial" w:cs="Arial"/>
          <w:sz w:val="13"/>
          <w:szCs w:val="13"/>
        </w:rPr>
      </w:pPr>
      <w:hyperlink r:id="rId18" w:history="1">
        <w:r w:rsidR="004F1AAD">
          <w:rPr>
            <w:rStyle w:val="a5"/>
            <w:rFonts w:ascii="Arial" w:hAnsi="Arial" w:cs="Arial"/>
          </w:rPr>
          <w:t>VKontakte</w:t>
        </w:r>
      </w:hyperlink>
      <w:r w:rsidR="004F1AAD">
        <w:rPr>
          <w:rFonts w:ascii="Arial" w:hAnsi="Arial" w:cs="Arial"/>
          <w:sz w:val="13"/>
          <w:szCs w:val="13"/>
        </w:rPr>
        <w:t xml:space="preserve"> </w:t>
      </w:r>
    </w:p>
    <w:p w:rsidR="004F1AAD" w:rsidRDefault="008B3596" w:rsidP="004F1AAD">
      <w:pPr>
        <w:numPr>
          <w:ilvl w:val="0"/>
          <w:numId w:val="4"/>
        </w:numPr>
        <w:suppressAutoHyphens/>
        <w:spacing w:before="28" w:after="28" w:line="312" w:lineRule="atLeast"/>
        <w:ind w:left="115" w:right="115" w:firstLine="0"/>
        <w:rPr>
          <w:rFonts w:ascii="Arial" w:hAnsi="Arial" w:cs="Arial"/>
          <w:sz w:val="13"/>
          <w:szCs w:val="13"/>
        </w:rPr>
      </w:pPr>
      <w:hyperlink r:id="rId19" w:history="1">
        <w:r w:rsidR="004F1AAD">
          <w:rPr>
            <w:rStyle w:val="a5"/>
            <w:rFonts w:ascii="Arial" w:hAnsi="Arial" w:cs="Arial"/>
          </w:rPr>
          <w:t>LiveJournal</w:t>
        </w:r>
      </w:hyperlink>
      <w:r w:rsidR="004F1AAD">
        <w:rPr>
          <w:rFonts w:ascii="Arial" w:hAnsi="Arial" w:cs="Arial"/>
          <w:sz w:val="13"/>
          <w:szCs w:val="13"/>
        </w:rPr>
        <w:t xml:space="preserve"> </w:t>
      </w:r>
    </w:p>
    <w:p w:rsidR="004F1AAD" w:rsidRDefault="004F1AAD" w:rsidP="004F1AAD">
      <w:pPr>
        <w:spacing w:after="115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</w:rPr>
        <w:t>Опубликовано 16 февраля 2011 г. Вступает в силу 27 февраля 2011 г.</w:t>
      </w:r>
      <w:r>
        <w:rPr>
          <w:rFonts w:ascii="Arial" w:hAnsi="Arial" w:cs="Arial"/>
          <w:sz w:val="14"/>
          <w:szCs w:val="14"/>
        </w:rPr>
        <w:t xml:space="preserve"> 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Зарегистрирован в Минюсте РФ 2 февраля 2011 г. 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Регистрационный N 19676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В соответствии с пунктом 5.2.58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3350), </w:t>
      </w:r>
      <w:r>
        <w:rPr>
          <w:rFonts w:ascii="Arial" w:hAnsi="Arial" w:cs="Arial"/>
          <w:b/>
          <w:bCs/>
          <w:sz w:val="14"/>
          <w:szCs w:val="14"/>
        </w:rPr>
        <w:t>приказываю: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Утвердить прилагаемые федеральные требования к образовательным учреждениям в части охраны здоровья обучающихся, воспитанников.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Министр А. Фурсенко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  <w:u w:val="single"/>
        </w:rPr>
      </w:pPr>
      <w:r>
        <w:rPr>
          <w:rFonts w:ascii="Arial" w:hAnsi="Arial" w:cs="Arial"/>
          <w:sz w:val="14"/>
          <w:szCs w:val="14"/>
          <w:u w:val="single"/>
        </w:rPr>
        <w:t>Приложение</w:t>
      </w:r>
    </w:p>
    <w:p w:rsidR="004F1AAD" w:rsidRDefault="004F1AAD" w:rsidP="004F1AAD">
      <w:pPr>
        <w:spacing w:before="28" w:after="28" w:line="312" w:lineRule="atLeast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Федеральные требования к образовательным учреждениям в части охраны здоровья обучающихся, воспитанников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1. Федеральные требования к образовательным учреждениям в части охраны здоровья обучающихся, воспитанников (далее - Требования) представляют собой систему необходимых условий, обеспечивающих сохранение и укрепление физического и психологического здоровья обучающихся, воспитанников.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2. Образовательное учреждение создает условия, гарантирующие охрану и укрепление здоровья обучающихся, воспитанников.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3. Требования сформированы с учетом факторов, оказывающих влияние на состояние здоровья обучающихся, воспитанников: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социальные, экономические и экологические условия окружающей действительности;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факторы риска, имеющие место в образовательных учреждениях, которые приводят к ухудшению здоровья обучающихся, воспитанников;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фактор значительного временного разрыва между воздействием и негативным популяционным сдвигом в здоровье обучающихся, воспитанников и всего населения страны в целом;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система знаний, установок, правил поведения, привычек, формируемых у обучающихся, воспитанников в процессе обучения;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особенности отношения обучающихся, воспитанников к своему здоровью, существенно отличающиеся от таковых у взрослых, связанные с отсутствием у них опыта "нездоровья" (за исключением детей с хроническими заболеваниями), неспособностью прогнозировать последствия своего отношения к здоровью, невосприятием деятельности, связанной с укреплением здоровья и профилактикой его нарушений, как актуальной и значимой.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4. Настоящие Требования включают восемь групп требований: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1) целостность системы формирования культуры здорового и безопасного образа жизни обучающихся, воспитанников;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2) соответствие инфраструктуры образовательного учреждения условиям здоровьесбережения обучающихся, воспитанников;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3) рациональная организация образовательного процесса;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4) организация физкультурно-оздоровительной и спортивно-массовой работы в образовательном учреждении;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5) организация системы просветительской и методической работы с участниками образовательного процесса по вопросам здорового и безопасного образа жизни;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6) организация профилактики употребления психоактивных веществ обучающимися, воспитанниками;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7) комплексное сопровождение системы формирования культуры здорового и безопасного образа жизни обучающихся, воспитанников;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8) мониторинг сформированности культуры здорового и безопасного образа жизни обучающихся, воспитанников.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5. Требования к целостности системы формирования культуры здорового и безопасного образа жизни обучающихся, воспитанников включают: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1) системность деятельности по вопросам здоровьесбережения (отражение в основной образовательной программе образовательного учреждения, уставе и локальных актах образовательного учреждения направлений деятельности, обеспечивающих сохранение и укрепление здоровья, безопасный образ жизни обучающихся, воспитанников);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lastRenderedPageBreak/>
        <w:t>2) взаимодействие образовательного учреждения с органами исполнительной власти, правоохранительными органами, научными учреждениями, учреждениями дополнительного образования детей, культуры, физической культуры и спорта, здравоохранения и другими заинтересованными организациями по вопросам охраны и укрепления здоровья, безопасного образа жизни обучающихся, воспитанников;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3) преемственность и непрерывность обучения здоровому и безопасному образу жизни (здоровью) на различных ступенях, уровнях образования;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4) комплексный подход в оказании психолого-педагогической, медико-социальной поддержки различных групп обучающихся, воспитанников;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5) непрерывность отслеживания сформированности здорового и безопасного образа жизни обучающихся, воспитанников.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6. Требования к соответствию инфраструктуры образовательного учреждения условиям здоровьесбережения обучающихся, воспитанников включают: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1) соответствие состояния и содержания территории, здания и помещений, а также и их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2) наличие и необходимое оснащение помещений для питания обучающихся, воспитанников, а также для хранения и приготовления пищи в соответствии с требованиями санитарных правил;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3) оснащение учебных кабинетов, спортивных сооружений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4) обеспечение учебных кабинетов, спортивных залов и других помещений для пребывания обучающихся, воспитанников естественной и искусственной освещенностью, воздушно-тепловым режимом в соответствии с требованиями санитарных правил;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5) 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6) наличие в учебных помещениях здоровьесберегающего оборудования, используемого в профилактических целях, информационного оборудования по безопасности жизнедеятельности в соответствии с требованиями санитарных правил;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7) наличие в образовательном учреждении квалифицированных специалистов, обеспечивающих проведение оздоровительной работы с обучающимися, воспитанниками (медицинские работники, учителя (преподаватели) физической культуры, логопеды, психологи, педагоги дополнительного образования, социальные педагоги, тьюторы);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8) сформированность культуры здоровья педагогических и научно-педагогических работников образовательного учреждения (наличие знаний и умений по вопросам использования здоровьесберегающих методов и технологий; здоровьесберегающий стиль общения; образ жизни и наличие ответственного отношения к собственному здоровью).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7. Требования к рациональной организации образовательного процесса содержат: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1) включение в основную общеобразовательную программу разделов по формированию культуры здорового и безопасного образа жизни, включение в основную профессиональную образовательную программу учебных модулей по формированию культуры здорового и безопасного образа жизни;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2) реализацию дополнительных образовательных программ, ориентированных на формирование ценности здоровья и здорового образа жизни, которые могут быть реализованы как в урочной (аудиторной), так и во внеурочной (внеаудиторной) деятельности;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3) наличие и реализацию проектов (целевая программа, программа экспериментальной работы) спортивно-оздоровительной направленности;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4)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потребностей обучающихся в двигательной активности), в том числе при введении в образовательный процесс педагогических инноваций;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5) использование форм, методов обучения и воспитания, педагогических технологий, адекватных возрастным возможностям и особенностям обучающихся, воспитанников;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6) использование в образовательном процессе здоровьесберегающих приемов, методов, форм, технологий;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lastRenderedPageBreak/>
        <w:t>7) соблюдение норм двигательной активности при организации образовательного процесса в соответствии с требованиями санитарных правил;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8) соблюдение здоровьесберегающего режима обучения и воспитания, в том числе при использовании технических средств обучения, информационно-коммуникационных технологий, в соответствии с требованиями санитарных правил;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9) учет индивидуальных особенностей развития обучающихся, воспитанников при организации образовательного процесса;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10) обеспечение благоприятных психологических условий образовательной среды (демократичность и оптимальная интенсивность образовательной среды, благоприятный эмоционально-психологический климат, содействие формированию у обучающихся адекватной самооценки, познавательной мотивации).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8. Требования к организации физкультурно-оздоровительной и спортивно-массовой работы в образовательном учреждении включают: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1) организацию физкультурно-оздоровительной работы с обучающимися, воспитанниками всех групп здоровья;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2) организацию занятий по лечебной физкультуре для обучающихся, воспитанников в соответствии с медицинскими показаниями по результатам медицинского профилактического осмотра;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3) выполнение комплекса упражнений во время регламентированных перерывов для снижения нервно-эмоционального напряжения, утомления зрительного анализатора, устранения влияния гиподинамии, гипокинезии, а также предотвращения развития познотонического утомления;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4) организацию динамических пауз (динамических перемен), физкультминуток на уроках, занятиях, способствующих эмоциональной разгрузке и повышению двигательной активности;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5) организацию работы спортивных секций, кружков, клубов и создание условий, соблюдение режима их (секций, кружков, клубов) работы в соответствии с требованиями санитарных правил;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6) организацию воспитательной, внеурочной (внеаудиторной) деятельности физкультурно-оздоровительной направленности на каждой ступени общего образования и в системе профессионального образования;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7) организацию физкультурных и спортивных мероприятий с обучающимися, воспитанниками по видам спорта и комплексных мероприятий (спартакиад, универсиад, олимпиад, соревнований, дней спорта, дней здоровья);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8) обеспечение участия обучающихся, воспитанников в региональных, межрегиональных, всероссийских физкультурных мероприятиях и спортивных мероприятиях.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9. Требования к организации системы просветительской и методической работы с участниками образовательного процесса по вопросам здорового и безопасного образа жизни включают: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1) организацию взаимодействия образовательного учреждения с организациями (учреждениями) физической культуры и спорта, туризма, культуры, здравоохранения, гражданской обороны, защиты населения и территорий от чрезвычайных ситуаций, правоохранительными органами по проведению физкультурных мероприятий, спортивных мероприятий, мероприятий по формированию безопасного образа жизни, занятий по профилактике вредных привычек, массовых мероприятий здоровьесберегающей направленности;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2) организацию взаимодействия образовательного учреждения с общественностью по вопросам сохранения и укрепления здоровья обучающихся, воспитанников, профилактики у них вредных привычек, формирования безопасного образа жизни;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3) наличие в фонде информационно-библиотечного центра (библиотеки, медиатеки) образовательного учреждения детской, научно-публицистической, научно-методической литературы, периодических изданий, информационных ресурсов по вопросам здоровья, здоровьесбережения, ведения здорового образа жизни, занятий физической культурой и массовым спортом, организации подвижных игр, выбора оптимальной двигательной нагрузки;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4) наличие и периодическое обновление информации, посвященной проблемам сохранения здоровья, организации и ведения здорового образа жизни на различных информационных носителях, информационных стендах и (или) на сайте образовательного учреждения;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5) наличие и реализацию плана методических мероприятий, повышения квалификации педагогических и научно-педагогических работников по различным вопросам возрастной психологии и физиологии, развития человека, его здоровья, факторов, положительно и отрицательно влияющих на здоровье и безопасность обучающихся, воспитанников, здоровьесберегающих технологий.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10. Требования к организации профилактики употребления психоактивных веществ обучающимися, воспитанниками включают: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lastRenderedPageBreak/>
        <w:t>1) реализацию превентивных программ, направленных на предотвращение употребления психоактивных веществ (далее - ПАВ) обучающимися, воспитанниками;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2) выявление факторов риска распространения в подростковой, молодежной среде ПАВ и оценку эффективности реализуемых в образовательном учреждении превентивных программ;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3) наличие безопасной поддерживающей образовательной среды (благоприятный психологический климат, реализация тезиса "образовательное учреждение - территория, свободная от ПАВ", система работы с педагогическими и научно-педагогическими работниками образовательного учреждения по повышению компетентности в области создания условий, предупреждающих закрепление зависимых форм поведения).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11. Требования к комплексному сопровождению системы формирования культуры здорового и безопасного образа жизни обучающихся, воспитанников включают: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1) использование рекомендованных и утвержденных методов профилактики заболеваний, не требующих постоянного наблюдения врача;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2) организацию в соответствии с требованиями санитарных правил качественного горячего питания обучающихся, воспитанников, соответствующего их энергозатратам, с учетом энергетической ценности продуктов и сбалансированности рациона;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3) наличие системы комплексной педагогической, психологической и социальной помощи обучающимся, воспитанникам с ограниченными возможностями здоровья;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4) привлечение педагогических и медицинских работников к реализации всех направлений работы по сохранению и укреплению здоровья обучающихся, воспитанников, просвещению родителей (законных представителей);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5) привлечение педагогических работников и сотрудников правоохранительных органов к реализации направлений работы по формированию безопасного образа жизни, просвещению родителей (законных представителей).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12. Требования к мониторингу сформированности культуры здорового и безопасного образа жизни обучающихся, воспитанников содержат: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1) наличие аналитических данных о формировании ценности здорового и безопасного образа жизни у обучающихся, воспитанников;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2) отслеживание динамики показателей здоровья обучающихся, воспитанников (общего показателя здоровья; показателей заболеваемости органов зрения и опорно-двигательного аппарата; травматизма в образовательном учреждении, в том числе дорожно-транспортного травматизма; показателя количества пропусков занятий по болезни; эффективности оздоровления часто болеющих обучающихся, воспитанников);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3) включение в ежегодный отчет образовательного учреждения, доступный широкой общественности, обобщенных данных о сформированности культуры здорового и безопасного образа жизни обучающихся, воспитанников;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4) наличие инструментария мониторинга здоровья и физического развития обучающихся, воспитанников образовательного учреждения;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5) проведение социологических исследований на предмет удовлетворенности обучающихся, воспитанников, родителей (законных представителей), педагогических и научно-педагогических работников образовательного учреждения, социальных партнеров образовательного учреждения комплексностью и системностью работы образовательного учреждения по сохранению и укреплению здоровья; а также на предмет наличия благоприятного мнения об образовательном учреждении.</w:t>
      </w:r>
    </w:p>
    <w:p w:rsidR="004F1AAD" w:rsidRDefault="004F1AAD" w:rsidP="004F1AAD">
      <w:pPr>
        <w:rPr>
          <w:rFonts w:eastAsia="DejaVu Sans"/>
        </w:rPr>
      </w:pPr>
    </w:p>
    <w:p w:rsidR="004F1AAD" w:rsidRDefault="004F1AAD" w:rsidP="004F1AAD">
      <w:pPr>
        <w:pageBreakBefore/>
        <w:shd w:val="clear" w:color="auto" w:fill="F5F5F5"/>
        <w:spacing w:before="58" w:after="115" w:line="312" w:lineRule="atLeast"/>
        <w:ind w:left="58" w:right="58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lastRenderedPageBreak/>
        <w:t xml:space="preserve">Приказ Министерства образования и науки Российской Федерации (Минобрнауки России) от 4 октября 2010 г. N 986 г. Москва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 </w:t>
      </w:r>
    </w:p>
    <w:p w:rsidR="004F1AAD" w:rsidRDefault="008B3596" w:rsidP="004F1AAD">
      <w:pPr>
        <w:numPr>
          <w:ilvl w:val="0"/>
          <w:numId w:val="5"/>
        </w:numPr>
        <w:suppressAutoHyphens/>
        <w:spacing w:before="28" w:after="28" w:line="312" w:lineRule="atLeast"/>
        <w:ind w:left="115" w:right="115" w:firstLine="0"/>
        <w:rPr>
          <w:rFonts w:ascii="Arial" w:hAnsi="Arial" w:cs="Arial"/>
          <w:sz w:val="13"/>
          <w:szCs w:val="13"/>
        </w:rPr>
      </w:pPr>
      <w:hyperlink r:id="rId20" w:history="1">
        <w:r w:rsidR="004F1AAD">
          <w:rPr>
            <w:rStyle w:val="a5"/>
            <w:rFonts w:ascii="Arial" w:hAnsi="Arial" w:cs="Arial"/>
          </w:rPr>
          <w:t>Версия для печати</w:t>
        </w:r>
      </w:hyperlink>
      <w:r w:rsidR="004F1AAD">
        <w:rPr>
          <w:rFonts w:ascii="Arial" w:hAnsi="Arial" w:cs="Arial"/>
          <w:sz w:val="13"/>
          <w:szCs w:val="13"/>
        </w:rPr>
        <w:t xml:space="preserve"> </w:t>
      </w:r>
    </w:p>
    <w:p w:rsidR="004F1AAD" w:rsidRDefault="008B3596" w:rsidP="004F1AAD">
      <w:pPr>
        <w:numPr>
          <w:ilvl w:val="0"/>
          <w:numId w:val="5"/>
        </w:numPr>
        <w:suppressAutoHyphens/>
        <w:spacing w:before="28" w:after="28" w:line="312" w:lineRule="atLeast"/>
        <w:ind w:left="115" w:right="115" w:firstLine="0"/>
        <w:rPr>
          <w:rFonts w:ascii="Arial" w:hAnsi="Arial" w:cs="Arial"/>
          <w:sz w:val="13"/>
          <w:szCs w:val="13"/>
        </w:rPr>
      </w:pPr>
      <w:hyperlink r:id="rId21" w:history="1">
        <w:r w:rsidR="004F1AAD">
          <w:rPr>
            <w:rStyle w:val="a5"/>
            <w:rFonts w:ascii="Arial" w:hAnsi="Arial" w:cs="Arial"/>
          </w:rPr>
          <w:t>Facebook</w:t>
        </w:r>
      </w:hyperlink>
      <w:r w:rsidR="004F1AAD">
        <w:rPr>
          <w:rFonts w:ascii="Arial" w:hAnsi="Arial" w:cs="Arial"/>
          <w:sz w:val="13"/>
          <w:szCs w:val="13"/>
        </w:rPr>
        <w:t xml:space="preserve"> </w:t>
      </w:r>
    </w:p>
    <w:p w:rsidR="004F1AAD" w:rsidRDefault="008B3596" w:rsidP="004F1AAD">
      <w:pPr>
        <w:numPr>
          <w:ilvl w:val="0"/>
          <w:numId w:val="5"/>
        </w:numPr>
        <w:suppressAutoHyphens/>
        <w:spacing w:before="28" w:after="28" w:line="312" w:lineRule="atLeast"/>
        <w:ind w:left="115" w:right="115" w:firstLine="0"/>
        <w:rPr>
          <w:rFonts w:ascii="Arial" w:hAnsi="Arial" w:cs="Arial"/>
          <w:sz w:val="13"/>
          <w:szCs w:val="13"/>
        </w:rPr>
      </w:pPr>
      <w:hyperlink r:id="rId22" w:history="1">
        <w:r w:rsidR="004F1AAD">
          <w:rPr>
            <w:rStyle w:val="a5"/>
            <w:rFonts w:ascii="Arial" w:hAnsi="Arial" w:cs="Arial"/>
          </w:rPr>
          <w:t>Twitter</w:t>
        </w:r>
      </w:hyperlink>
      <w:r w:rsidR="004F1AAD">
        <w:rPr>
          <w:rFonts w:ascii="Arial" w:hAnsi="Arial" w:cs="Arial"/>
          <w:sz w:val="13"/>
          <w:szCs w:val="13"/>
        </w:rPr>
        <w:t xml:space="preserve"> </w:t>
      </w:r>
    </w:p>
    <w:p w:rsidR="004F1AAD" w:rsidRDefault="008B3596" w:rsidP="004F1AAD">
      <w:pPr>
        <w:numPr>
          <w:ilvl w:val="0"/>
          <w:numId w:val="5"/>
        </w:numPr>
        <w:suppressAutoHyphens/>
        <w:spacing w:before="28" w:after="28" w:line="312" w:lineRule="atLeast"/>
        <w:ind w:left="115" w:right="115" w:firstLine="0"/>
        <w:rPr>
          <w:rFonts w:ascii="Arial" w:hAnsi="Arial" w:cs="Arial"/>
          <w:sz w:val="13"/>
          <w:szCs w:val="13"/>
        </w:rPr>
      </w:pPr>
      <w:hyperlink r:id="rId23" w:history="1">
        <w:r w:rsidR="004F1AAD">
          <w:rPr>
            <w:rStyle w:val="a5"/>
            <w:rFonts w:ascii="Arial" w:hAnsi="Arial" w:cs="Arial"/>
          </w:rPr>
          <w:t>VKontakte</w:t>
        </w:r>
      </w:hyperlink>
      <w:r w:rsidR="004F1AAD">
        <w:rPr>
          <w:rFonts w:ascii="Arial" w:hAnsi="Arial" w:cs="Arial"/>
          <w:sz w:val="13"/>
          <w:szCs w:val="13"/>
        </w:rPr>
        <w:t xml:space="preserve"> </w:t>
      </w:r>
    </w:p>
    <w:p w:rsidR="004F1AAD" w:rsidRDefault="008B3596" w:rsidP="004F1AAD">
      <w:pPr>
        <w:numPr>
          <w:ilvl w:val="0"/>
          <w:numId w:val="5"/>
        </w:numPr>
        <w:suppressAutoHyphens/>
        <w:spacing w:before="28" w:after="28" w:line="312" w:lineRule="atLeast"/>
        <w:ind w:left="115" w:right="115" w:firstLine="0"/>
        <w:rPr>
          <w:rFonts w:ascii="Arial" w:hAnsi="Arial" w:cs="Arial"/>
          <w:sz w:val="13"/>
          <w:szCs w:val="13"/>
        </w:rPr>
      </w:pPr>
      <w:hyperlink r:id="rId24" w:history="1">
        <w:r w:rsidR="004F1AAD">
          <w:rPr>
            <w:rStyle w:val="a5"/>
            <w:rFonts w:ascii="Arial" w:hAnsi="Arial" w:cs="Arial"/>
          </w:rPr>
          <w:t>LiveJournal</w:t>
        </w:r>
      </w:hyperlink>
      <w:r w:rsidR="004F1AAD">
        <w:rPr>
          <w:rFonts w:ascii="Arial" w:hAnsi="Arial" w:cs="Arial"/>
          <w:sz w:val="13"/>
          <w:szCs w:val="13"/>
        </w:rPr>
        <w:t xml:space="preserve"> </w:t>
      </w:r>
    </w:p>
    <w:p w:rsidR="004F1AAD" w:rsidRDefault="004F1AAD" w:rsidP="004F1AAD">
      <w:pPr>
        <w:spacing w:after="115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</w:rPr>
        <w:t>Опубликовано 16 февраля 2011 г. Вступает в силу 27 февраля 2011 г.</w:t>
      </w:r>
      <w:r>
        <w:rPr>
          <w:rFonts w:ascii="Arial" w:hAnsi="Arial" w:cs="Arial"/>
          <w:sz w:val="14"/>
          <w:szCs w:val="14"/>
        </w:rPr>
        <w:t xml:space="preserve"> 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 xml:space="preserve">Зарегистрирован в Минюсте РФ 3 февраля 2011 г. 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Регистрационный N 19682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В соответствии с пунктом 5.2.58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3350), </w:t>
      </w:r>
      <w:r>
        <w:rPr>
          <w:rFonts w:ascii="Arial" w:hAnsi="Arial" w:cs="Arial"/>
          <w:b/>
          <w:bCs/>
          <w:sz w:val="14"/>
          <w:szCs w:val="14"/>
        </w:rPr>
        <w:t>приказываю: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Утвердить прилагаемые федеральные требования к образовательным учреждениям в части минимальной оснащенности учебного процесса и оборудования учебных помещений.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Министр А. Фурсенко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  <w:u w:val="single"/>
        </w:rPr>
      </w:pPr>
      <w:r>
        <w:rPr>
          <w:rFonts w:ascii="Arial" w:hAnsi="Arial" w:cs="Arial"/>
          <w:sz w:val="14"/>
          <w:szCs w:val="14"/>
          <w:u w:val="single"/>
        </w:rPr>
        <w:t>Приложение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Федеральные требования к образовательным учреждениям в части минимальной оснащенности учебного процесса и оборудования учебных помещений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1. Федеральные требования к образовательным учреждениям в части минимальной оснащенности учебного процесса и оборудования учебных помещений (далее - Требования) представляют собой описание необходимых условий, обеспечивающих реализацию основных образовательных программ.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2. Требования включают вопросы по: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комплексному оснащению учебного процесса и оборудованию учебных помещений;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учебно-методическому обеспечению учебного процесса;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материально-техническому оснащению учебного процесса;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информационному обеспечению учебного процесса.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3. Требования к комплексному оснащению учебного процесса и оборудованию учебных помещений включают создание условий, обеспечивающих возможность: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выявления и развития способностей обучающихся и воспитанников в любых формах организации учебного процесса, организации общественно-полезной деятельности, в том числе учебной и производственной практики;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 в формах, адекватных возрасту обучающихся и воспитанников, и с учетом особенностей реализуемых в образовательном учреждении основных и дополнительных образовательных программ;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освоения обучающимися, воспитанниками с ограниченными возможностями здоровья основной образовательной программы и их интеграции в образовательном учреждении, включая оказание им индивидуально ориентированной психолого-медико-педагогической помощи, а также необходимой технической помощи с учетом особенностей их психофизического развития и индивидуальных возможностей;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участия обучающихся и воспитанников, их родителей (законных представителей), педагогических работников и общественности в проектировании и развитии образовательной среды образовательного учреждения, а также в формировании и реализации индивидуальных учебных планов и образовательных маршрутов обучающихся и воспитанников;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lastRenderedPageBreak/>
        <w:t>эффективного использования времени, отведенного на реализацию части основной образовательной программы, формируемой участниками учебного процесса, в соответствии с запросами обучающихся и воспитанников и их родителей (законных представителей), спецификой образовательного учреждения и с учетом национально-культурных, демографических, климатических условий, в которых осуществляется учебный процесс;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использования современных образовательных технологий;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активного применения образовательных информационно-коммуникационных технологий (в том числе дистанционных образовательных технологий);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эффективной самостоятельной работы обучающихся и воспитанников;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физического развития обучающихся и воспитанников;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обновления содержания основной образовательной программы, а также методик и технологий ее реализации в соответствии с динамикой развития системы образования, запросами обучающихся и воспитанников и их родителей (законных представителей), а также с учетом национально-культурных, демографических, климатических условий, в которых осуществляется учебный процесс.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4. Требования к учебно-методическому обеспечению учебного процесса включают: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параметры комплектности оснащения учебного процесса с учетом достижения целей и планируемых результатов освоения основной образовательной программы;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параметры качества обеспечения учебного процесса с учетом достижения целей и планируемых результатов освоения основной образовательной программы;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наличие учебников и (или) учебников с электронными приложениями, являющимися их составной частью, учебно-методической литературы и материалов по всем учебным предметам основной образовательной программы на определенных учредителем образовательного учреждения языках обучения и воспитания;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безопасный доступ к печатным и электронным образовательным ресурсам, расположенным в открытом доступе и (или) в федеральных и региональных центрах информационно-образовательных ресурсов. При этом должно быть обеспечено ограничение доступа к информации, несовместимой с задачами духовно-нравственного развития и воспитания обучающихся и воспитанников;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укомплектованность библиотеки печатными и электронными образовательными ресурсами по всем учебным предметам учебного плана, а также фондом дополнительной литературы (детская художественная, научно-популярная, справочно-библиографические и периодические издания, сопровождающие реализацию основной образовательной программы).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5. Требования к материально-техническому оснащению учебного процесса включают создание условий, обеспечивающих возможность: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создания и использования информации (в том числе запись и обработка изображений и звука, выступления с аудио-, видео- и графическим сопровождением, осуществление информационного взаимодействия в локальных и глобальных сетях и др.);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получения информации различными способами (поиск информации в локальных и глобальных информационно-телекоммуникационных сетях, работа в библиотеке и др.);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естественно-научных объектов и явлений; цифрового (электронного) и традиционного измерения;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создания материальных объектов, в том числе произведений искусства;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обработки материалов и информации с использованием технологических инструментов;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проектирования и конструирования, в том числе моделей с цифровым управлением и обратной связью;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исполнения, сочинения (аранжировки) музыкальных произведений с применением традиционных инструментов и цифровых технологий (для образовательных учреждений, реализующих основные общеобразовательные программы дошкольного, начального общего, основного общего и среднего (полного) общего образования; для профильных образовательных учреждений);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физического развития обучающихся и воспитанников, участия в спортивных соревнованиях и играх;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lastRenderedPageBreak/>
        <w:t>управления учебным процессом (в том числе планирование, фиксирование (документирование) его реализации в целом и (или) отдельных этапов (выступлений, дискуссий, экспериментов), осуществление мониторинга и корректировки);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размещения, систематизирования и хранения (накапливания) учебных материалов и работ обучающихся, воспитанников и педагогических работников (в том числе создание резервных копий);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проведения массовых мероприятий, собраний, представлений;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организации отдыха, досуга и питания обучающихся и воспитанников, а также работников образовательного учреждения.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6. Требования к информационному обеспечению учебного процесса включают возможность в электронной форме: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управлять учебным процессом;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создавать и редактировать электронные таблицы, тексты и презентации;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формировать и отрабатывать навыки клавиатурного письма;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создавать, обрабатывать и редактировать звук;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создавать, обрабатывать и редактировать растровые, векторные и видеоизображения;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индивидуально и коллективно (многопользовательский режим) создавать и редактировать интерактивные учебные материалы, образовательные ресурсы, творческие работы со статическими и динамическими графическими и текстовыми объектами;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работать с геоинформационными системами, картографической информацией, планами объектов и местности;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визуализировать исторические данные (создавать ленты времени и др.);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размещать, систематизировать и хранить (накапливать) материалы учебного процесса (в том числе работы обучающихся и педагогических работников, используемые участниками учебного процесса информационные ресурсы);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проводить мониторинг и фиксировать ход учебного процесса и результаты освоения основной образовательной программы общего образования;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проводить различные виды и формы контроля знаний, умений и навыков, осуществлять адаптивную (дифференцированную) подготовку к государственной (итоговой) аттестации;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осуществлять взаимодействие между участниками учебного процесса, в том числе дистанционное (посредством локальных и глобальных сетей) использование данных, формируемых в ходе учебного процесса для решения задач управления образовательной деятельностью;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</w:t>
      </w:r>
    </w:p>
    <w:p w:rsidR="004F1AAD" w:rsidRDefault="004F1AAD" w:rsidP="004F1AAD">
      <w:pPr>
        <w:rPr>
          <w:rFonts w:eastAsia="DejaVu Sans"/>
        </w:rPr>
      </w:pPr>
    </w:p>
    <w:p w:rsidR="004F1AAD" w:rsidRDefault="004F1AAD" w:rsidP="004F1AAD">
      <w:pPr>
        <w:pageBreakBefore/>
        <w:shd w:val="clear" w:color="auto" w:fill="F5F5F5"/>
        <w:spacing w:before="58" w:after="115" w:line="312" w:lineRule="atLeast"/>
        <w:ind w:left="58" w:right="58"/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lastRenderedPageBreak/>
        <w:t xml:space="preserve">Приказ Министерства образования и науки Российской Федерации (Минобрнауки России) от 26 ноября 2010 г. N 1241 г. Москва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 </w:t>
      </w:r>
    </w:p>
    <w:p w:rsidR="004F1AAD" w:rsidRDefault="008B3596" w:rsidP="004F1AAD">
      <w:pPr>
        <w:numPr>
          <w:ilvl w:val="0"/>
          <w:numId w:val="6"/>
        </w:numPr>
        <w:suppressAutoHyphens/>
        <w:spacing w:before="28" w:after="28" w:line="312" w:lineRule="atLeast"/>
        <w:ind w:left="115" w:right="115" w:firstLine="0"/>
        <w:rPr>
          <w:rFonts w:ascii="Arial" w:hAnsi="Arial" w:cs="Arial"/>
          <w:sz w:val="13"/>
          <w:szCs w:val="13"/>
        </w:rPr>
      </w:pPr>
      <w:hyperlink r:id="rId25" w:history="1">
        <w:r w:rsidR="004F1AAD">
          <w:rPr>
            <w:rStyle w:val="a5"/>
            <w:rFonts w:ascii="Arial" w:hAnsi="Arial" w:cs="Arial"/>
          </w:rPr>
          <w:t>Версия для печати</w:t>
        </w:r>
      </w:hyperlink>
      <w:r w:rsidR="004F1AAD">
        <w:rPr>
          <w:rFonts w:ascii="Arial" w:hAnsi="Arial" w:cs="Arial"/>
          <w:sz w:val="13"/>
          <w:szCs w:val="13"/>
        </w:rPr>
        <w:t xml:space="preserve"> </w:t>
      </w:r>
    </w:p>
    <w:p w:rsidR="004F1AAD" w:rsidRDefault="008B3596" w:rsidP="004F1AAD">
      <w:pPr>
        <w:numPr>
          <w:ilvl w:val="0"/>
          <w:numId w:val="6"/>
        </w:numPr>
        <w:suppressAutoHyphens/>
        <w:spacing w:before="28" w:after="28" w:line="312" w:lineRule="atLeast"/>
        <w:ind w:left="115" w:right="115" w:firstLine="0"/>
        <w:rPr>
          <w:rFonts w:ascii="Arial" w:hAnsi="Arial" w:cs="Arial"/>
          <w:sz w:val="13"/>
          <w:szCs w:val="13"/>
        </w:rPr>
      </w:pPr>
      <w:hyperlink r:id="rId26" w:history="1">
        <w:r w:rsidR="004F1AAD">
          <w:rPr>
            <w:rStyle w:val="a5"/>
            <w:rFonts w:ascii="Arial" w:hAnsi="Arial" w:cs="Arial"/>
          </w:rPr>
          <w:t>Facebook</w:t>
        </w:r>
      </w:hyperlink>
      <w:r w:rsidR="004F1AAD">
        <w:rPr>
          <w:rFonts w:ascii="Arial" w:hAnsi="Arial" w:cs="Arial"/>
          <w:sz w:val="13"/>
          <w:szCs w:val="13"/>
        </w:rPr>
        <w:t xml:space="preserve"> </w:t>
      </w:r>
    </w:p>
    <w:p w:rsidR="004F1AAD" w:rsidRDefault="008B3596" w:rsidP="004F1AAD">
      <w:pPr>
        <w:numPr>
          <w:ilvl w:val="0"/>
          <w:numId w:val="6"/>
        </w:numPr>
        <w:suppressAutoHyphens/>
        <w:spacing w:before="28" w:after="28" w:line="312" w:lineRule="atLeast"/>
        <w:ind w:left="115" w:right="115" w:firstLine="0"/>
        <w:rPr>
          <w:rFonts w:ascii="Arial" w:hAnsi="Arial" w:cs="Arial"/>
          <w:sz w:val="13"/>
          <w:szCs w:val="13"/>
        </w:rPr>
      </w:pPr>
      <w:hyperlink r:id="rId27" w:history="1">
        <w:r w:rsidR="004F1AAD">
          <w:rPr>
            <w:rStyle w:val="a5"/>
            <w:rFonts w:ascii="Arial" w:hAnsi="Arial" w:cs="Arial"/>
          </w:rPr>
          <w:t>Twitter</w:t>
        </w:r>
      </w:hyperlink>
      <w:r w:rsidR="004F1AAD">
        <w:rPr>
          <w:rFonts w:ascii="Arial" w:hAnsi="Arial" w:cs="Arial"/>
          <w:sz w:val="13"/>
          <w:szCs w:val="13"/>
        </w:rPr>
        <w:t xml:space="preserve"> </w:t>
      </w:r>
    </w:p>
    <w:p w:rsidR="004F1AAD" w:rsidRDefault="008B3596" w:rsidP="004F1AAD">
      <w:pPr>
        <w:numPr>
          <w:ilvl w:val="0"/>
          <w:numId w:val="6"/>
        </w:numPr>
        <w:suppressAutoHyphens/>
        <w:spacing w:before="28" w:after="28" w:line="312" w:lineRule="atLeast"/>
        <w:ind w:left="115" w:right="115" w:firstLine="0"/>
        <w:rPr>
          <w:rFonts w:ascii="Arial" w:hAnsi="Arial" w:cs="Arial"/>
          <w:sz w:val="13"/>
          <w:szCs w:val="13"/>
        </w:rPr>
      </w:pPr>
      <w:hyperlink r:id="rId28" w:history="1">
        <w:r w:rsidR="004F1AAD">
          <w:rPr>
            <w:rStyle w:val="a5"/>
            <w:rFonts w:ascii="Arial" w:hAnsi="Arial" w:cs="Arial"/>
          </w:rPr>
          <w:t>VKontakte</w:t>
        </w:r>
      </w:hyperlink>
      <w:r w:rsidR="004F1AAD">
        <w:rPr>
          <w:rFonts w:ascii="Arial" w:hAnsi="Arial" w:cs="Arial"/>
          <w:sz w:val="13"/>
          <w:szCs w:val="13"/>
        </w:rPr>
        <w:t xml:space="preserve"> </w:t>
      </w:r>
    </w:p>
    <w:p w:rsidR="004F1AAD" w:rsidRDefault="008B3596" w:rsidP="004F1AAD">
      <w:pPr>
        <w:numPr>
          <w:ilvl w:val="0"/>
          <w:numId w:val="6"/>
        </w:numPr>
        <w:suppressAutoHyphens/>
        <w:spacing w:before="28" w:after="28" w:line="312" w:lineRule="atLeast"/>
        <w:ind w:left="115" w:right="115" w:firstLine="0"/>
        <w:rPr>
          <w:rFonts w:ascii="Arial" w:hAnsi="Arial" w:cs="Arial"/>
          <w:sz w:val="13"/>
          <w:szCs w:val="13"/>
        </w:rPr>
      </w:pPr>
      <w:hyperlink r:id="rId29" w:history="1">
        <w:r w:rsidR="004F1AAD">
          <w:rPr>
            <w:rStyle w:val="a5"/>
            <w:rFonts w:ascii="Arial" w:hAnsi="Arial" w:cs="Arial"/>
          </w:rPr>
          <w:t>LiveJournal</w:t>
        </w:r>
      </w:hyperlink>
      <w:r w:rsidR="004F1AAD">
        <w:rPr>
          <w:rFonts w:ascii="Arial" w:hAnsi="Arial" w:cs="Arial"/>
          <w:sz w:val="13"/>
          <w:szCs w:val="13"/>
        </w:rPr>
        <w:t xml:space="preserve"> </w:t>
      </w:r>
    </w:p>
    <w:p w:rsidR="004F1AAD" w:rsidRDefault="004F1AAD" w:rsidP="004F1AAD">
      <w:pPr>
        <w:spacing w:after="115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</w:rPr>
        <w:t>Опубликовано 16 февраля 2011 г. Вступает в силу 27 февраля 2011 г.</w:t>
      </w:r>
      <w:r>
        <w:rPr>
          <w:rFonts w:ascii="Arial" w:hAnsi="Arial" w:cs="Arial"/>
          <w:sz w:val="14"/>
          <w:szCs w:val="14"/>
        </w:rPr>
        <w:t xml:space="preserve"> 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Зарегистрирован в Минюсте РФ 4 февраля 2011 г. Регистрационный N 19707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В соответствии с пунктом 5.2.7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3350), пунктом 7 Правил разработки и утверждения федеральных государственных образовательных стандартов, утвержденных постановлением Правительства Российской Федерации от 24 февраля 2009 г. N 142 (Собрание законодательства Российской Федерации, 2009, N 9, ст. 1110), </w:t>
      </w:r>
      <w:r>
        <w:rPr>
          <w:rFonts w:ascii="Arial" w:hAnsi="Arial" w:cs="Arial"/>
          <w:b/>
          <w:bCs/>
          <w:sz w:val="14"/>
          <w:szCs w:val="14"/>
        </w:rPr>
        <w:t>приказываю: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Утвердить прилагаемые изменения, которые вносятся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 (зарегистрирован Министерством юстиции Российской Федерации 22 декабря 2009 г., регистрационный N 15785).</w:t>
      </w:r>
    </w:p>
    <w:p w:rsidR="004F1AAD" w:rsidRDefault="004F1AAD" w:rsidP="004F1AAD">
      <w:pPr>
        <w:spacing w:after="28" w:line="312" w:lineRule="atLeast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Министр А. Фурсенко</w:t>
      </w:r>
    </w:p>
    <w:p w:rsidR="004F1AAD" w:rsidRDefault="004F1AAD" w:rsidP="004F1AAD">
      <w:pPr>
        <w:rPr>
          <w:rFonts w:eastAsia="DejaVu Sans"/>
        </w:rPr>
      </w:pPr>
    </w:p>
    <w:p w:rsidR="008927D2" w:rsidRPr="008927D2" w:rsidRDefault="008927D2" w:rsidP="008927D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3126E0" w:rsidRDefault="003126E0" w:rsidP="003126E0">
      <w:pPr>
        <w:pStyle w:val="bigblueheading"/>
      </w:pPr>
      <w:r>
        <w:t>Положение об учебном кабинете начальных классов</w:t>
      </w:r>
    </w:p>
    <w:p w:rsidR="003126E0" w:rsidRDefault="003126E0" w:rsidP="003126E0">
      <w:pPr>
        <w:pStyle w:val="a6"/>
      </w:pPr>
      <w:r>
        <w:rPr>
          <w:rStyle w:val="a7"/>
        </w:rPr>
        <w:t>1. Общие положения</w:t>
      </w:r>
    </w:p>
    <w:p w:rsidR="003126E0" w:rsidRDefault="003126E0" w:rsidP="003126E0">
      <w:pPr>
        <w:pStyle w:val="a6"/>
      </w:pPr>
      <w:r>
        <w:t>1.1. Учебные кабинеты открываются приказом директора образовательного учреждения в соответствии с Типовым положением об общеобразовательном учреждении, Уставом школы и настоящим положением.</w:t>
      </w:r>
    </w:p>
    <w:p w:rsidR="003126E0" w:rsidRDefault="003126E0" w:rsidP="003126E0">
      <w:pPr>
        <w:pStyle w:val="a6"/>
      </w:pPr>
      <w:r>
        <w:t>1.2. Младшие школьники обучаются в закрепленных за каждым классом учебных помещениях.</w:t>
      </w:r>
    </w:p>
    <w:p w:rsidR="003126E0" w:rsidRDefault="003126E0" w:rsidP="003126E0">
      <w:pPr>
        <w:pStyle w:val="a6"/>
      </w:pPr>
      <w:r>
        <w:t>1.3. Учебные кабинеты функционируют с учетом специфики образовательного учреждения в целях создания оптимальных условий для соблюдения современных требований к организации образовательного процесса.</w:t>
      </w:r>
    </w:p>
    <w:p w:rsidR="003126E0" w:rsidRDefault="003126E0" w:rsidP="003126E0">
      <w:r>
        <w:t>1.4. Оборудование учебного кабинета должно отвечать:</w:t>
      </w:r>
    </w:p>
    <w:p w:rsidR="003126E0" w:rsidRDefault="003126E0" w:rsidP="003126E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 "Гигиеническим требованиям к условиям обучения в общеобразовательных учреждениях. СанПиН 2.4.2.1178</w:t>
      </w:r>
      <w:r>
        <w:noBreakHyphen/>
        <w:t xml:space="preserve">02", утв. Главным государственным санитарным врачом РФ 25.11.2002 (в ред. от 26.12.2008); </w:t>
      </w:r>
    </w:p>
    <w:p w:rsidR="003126E0" w:rsidRDefault="003126E0" w:rsidP="003126E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федеральным требованиям к образовательным учреждениям в части минимальной оснащенности учебного процесса и оборудования учебных помещений, утв. приказом Минобрнауки России от 04.10.2010 № 986 "Об утверждении федеральных требований к </w:t>
      </w:r>
      <w:r>
        <w:lastRenderedPageBreak/>
        <w:t xml:space="preserve">образовательным учреждениям в части минимальной оснащенности учебного процесса и оборудования учебных помещений"; </w:t>
      </w:r>
    </w:p>
    <w:p w:rsidR="003126E0" w:rsidRDefault="003126E0" w:rsidP="003126E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требованиям охраны труда и здоровья участников образовательного процесса. </w:t>
      </w:r>
    </w:p>
    <w:p w:rsidR="003126E0" w:rsidRDefault="003126E0" w:rsidP="003126E0">
      <w:pPr>
        <w:pStyle w:val="a6"/>
      </w:pPr>
      <w:r>
        <w:t>1.5. Площадь учебных кабинетов принимается из расчета 2,5 кв. м на одного обучающегося при фронтальных формах учебных занятий, 3,5 кв. м – при групповых и индивидуальных.</w:t>
      </w:r>
    </w:p>
    <w:p w:rsidR="003126E0" w:rsidRDefault="003126E0" w:rsidP="003126E0">
      <w:pPr>
        <w:pStyle w:val="a6"/>
      </w:pPr>
      <w:r>
        <w:rPr>
          <w:rStyle w:val="a7"/>
        </w:rPr>
        <w:t>2. Оборудование учебного кабинета</w:t>
      </w:r>
    </w:p>
    <w:p w:rsidR="003126E0" w:rsidRDefault="003126E0" w:rsidP="003126E0">
      <w:r>
        <w:t>2.1. Учебные кабинеты оснащаются техническими средствами обучения, учебно-наглядными пособиями, необходимыми средствами обучения для организации образовательного процесса в начальных классах в соответствии с действующими типовыми перечнями.</w:t>
      </w:r>
    </w:p>
    <w:p w:rsidR="003126E0" w:rsidRDefault="003126E0" w:rsidP="003126E0">
      <w:pPr>
        <w:pStyle w:val="a6"/>
      </w:pPr>
      <w:r>
        <w:t>2.2. В учебном кабинете оборудуются удобные рабочие места индивидуального пользования для обучающихся в зависимости от их роста и наполняемости класса (группы) согласно СанПиН, а также рабочее место для педагогического работника.</w:t>
      </w:r>
    </w:p>
    <w:p w:rsidR="003126E0" w:rsidRDefault="003126E0" w:rsidP="003126E0">
      <w:pPr>
        <w:pStyle w:val="a6"/>
      </w:pPr>
      <w:r>
        <w:t>2.3. Рабочее место педагогического работника оборудуется столом, приставкой для демонстрационного оборудования и технических средств обучения, шкафами для хранения наглядных пособий, экспозиционными устройствами, классной доской, инструментами и приспособлениями в соответствии со спецификой обучения младших школьников.</w:t>
      </w:r>
    </w:p>
    <w:p w:rsidR="003126E0" w:rsidRDefault="003126E0" w:rsidP="003126E0">
      <w:pPr>
        <w:pStyle w:val="a6"/>
      </w:pPr>
      <w:r>
        <w:t>2.4. Каждый обучающийся обеспечивается рабочим местом за партой или столом в соответствии с его ростом, состоянием зрения и слуха. Парты расставляются в учебных помещениях по номерам: меньшие – ближе к доске, большие – дальше. Парты независимо от их номера для детей с нарушением слуха и зрения ставятся первыми. Обучающиеся с пониженной остротой зрения рассаживаются в первом ряду от окон.</w:t>
      </w:r>
    </w:p>
    <w:p w:rsidR="003126E0" w:rsidRDefault="003126E0" w:rsidP="003126E0">
      <w:pPr>
        <w:pStyle w:val="a6"/>
      </w:pPr>
      <w:r>
        <w:t>2.5. Организация рабочих мест обучающихся должна обеспечивать возможность выполнения образовательной программы, учитывать требования техники безопасности.</w:t>
      </w:r>
    </w:p>
    <w:p w:rsidR="003126E0" w:rsidRDefault="003126E0" w:rsidP="003126E0">
      <w:pPr>
        <w:pStyle w:val="a6"/>
      </w:pPr>
      <w:r>
        <w:t>2.6. В учебных кабинетах обязательно устанавливаются умывальники.</w:t>
      </w:r>
    </w:p>
    <w:p w:rsidR="003126E0" w:rsidRDefault="003126E0" w:rsidP="003126E0">
      <w:pPr>
        <w:pStyle w:val="a6"/>
      </w:pPr>
      <w:r>
        <w:t>2.7. Оформление учебного кабинета должно соответствовать требованиям современного дизайна для учебных помещений.</w:t>
      </w:r>
    </w:p>
    <w:p w:rsidR="003126E0" w:rsidRDefault="003126E0" w:rsidP="003126E0">
      <w:pPr>
        <w:pStyle w:val="a6"/>
      </w:pPr>
      <w:r>
        <w:rPr>
          <w:rStyle w:val="a7"/>
        </w:rPr>
        <w:t>3. Организация работы учебного кабинета</w:t>
      </w:r>
    </w:p>
    <w:p w:rsidR="003126E0" w:rsidRDefault="003126E0" w:rsidP="003126E0">
      <w:pPr>
        <w:pStyle w:val="a6"/>
      </w:pPr>
      <w:r>
        <w:t>3.1. Занятия обучающихся в учебном кабинете проводятся в соответствии с расписанием, утвержденным руководителем образовательного учреждения.</w:t>
      </w:r>
    </w:p>
    <w:p w:rsidR="003126E0" w:rsidRDefault="003126E0" w:rsidP="003126E0">
      <w:pPr>
        <w:pStyle w:val="a6"/>
      </w:pPr>
      <w:r>
        <w:t>3.2. На базе учебного кабинета проводятся занятия предметных кружков, образовательных факультативов, заседания творческих групп, занятия членов научного общества младших школьников и т. д.</w:t>
      </w:r>
    </w:p>
    <w:p w:rsidR="003126E0" w:rsidRDefault="003126E0" w:rsidP="003126E0">
      <w:pPr>
        <w:pStyle w:val="a6"/>
      </w:pPr>
      <w:r>
        <w:rPr>
          <w:rStyle w:val="a7"/>
        </w:rPr>
        <w:t>4. Руководство учебным кабинетом</w:t>
      </w:r>
    </w:p>
    <w:p w:rsidR="003126E0" w:rsidRDefault="003126E0" w:rsidP="003126E0">
      <w:pPr>
        <w:pStyle w:val="a6"/>
      </w:pPr>
      <w:r>
        <w:t>Руководство учебным кабинетом осуществляет учитель, заведующий кабинетом, назначенный приказом директора образовательного учреждения, в соответствии с должностной инструкцией.</w:t>
      </w:r>
    </w:p>
    <w:p w:rsidR="003126E0" w:rsidRDefault="003126E0" w:rsidP="003126E0">
      <w:r>
        <w:rPr>
          <w:rStyle w:val="a7"/>
          <w:i/>
          <w:iCs/>
        </w:rPr>
        <w:lastRenderedPageBreak/>
        <w:t>В.А. Попик,</w:t>
      </w:r>
      <w:r>
        <w:rPr>
          <w:b/>
          <w:bCs/>
          <w:i/>
          <w:iCs/>
        </w:rPr>
        <w:br/>
      </w:r>
      <w:r>
        <w:rPr>
          <w:rStyle w:val="a8"/>
        </w:rPr>
        <w:t xml:space="preserve">учитель начальных классов, </w:t>
      </w:r>
      <w:r>
        <w:rPr>
          <w:i/>
          <w:iCs/>
        </w:rPr>
        <w:br/>
      </w:r>
      <w:r>
        <w:rPr>
          <w:rStyle w:val="a8"/>
        </w:rPr>
        <w:t>координатор кабинетной системы</w:t>
      </w:r>
      <w:r>
        <w:rPr>
          <w:i/>
          <w:iCs/>
        </w:rPr>
        <w:br/>
      </w:r>
      <w:r>
        <w:rPr>
          <w:rStyle w:val="a8"/>
        </w:rPr>
        <w:t>ГОУ "Центр образования № 2006", г. Москва</w:t>
      </w:r>
    </w:p>
    <w:p w:rsidR="003126E0" w:rsidRDefault="003126E0" w:rsidP="003126E0">
      <w:pPr>
        <w:pStyle w:val="leftcontentdate"/>
      </w:pPr>
      <w:r>
        <w:t>Дата размещения: 07.04.2011</w:t>
      </w:r>
    </w:p>
    <w:p w:rsidR="003126E0" w:rsidRDefault="003126E0" w:rsidP="003126E0">
      <w:pPr>
        <w:pStyle w:val="leftcontentdate"/>
      </w:pPr>
      <w:r>
        <w:t xml:space="preserve">Источник: </w:t>
      </w:r>
      <w:hyperlink r:id="rId30" w:tgtFrame="_blank" w:history="1">
        <w:r>
          <w:rPr>
            <w:rStyle w:val="a5"/>
          </w:rPr>
          <w:t xml:space="preserve">Журнал "Управление начальной школой" № 5, 2011 года </w:t>
        </w:r>
      </w:hyperlink>
    </w:p>
    <w:p w:rsidR="003126E0" w:rsidRDefault="008B3596" w:rsidP="003126E0">
      <w:hyperlink r:id="rId31" w:history="1">
        <w:r w:rsidR="003126E0">
          <w:rPr>
            <w:rStyle w:val="a5"/>
          </w:rPr>
          <w:t>Добавить комментарий</w:t>
        </w:r>
      </w:hyperlink>
      <w:r w:rsidR="003126E0">
        <w:t xml:space="preserve"> </w:t>
      </w:r>
    </w:p>
    <w:p w:rsidR="00E11000" w:rsidRDefault="000368A2" w:rsidP="00E11000">
      <w:pPr>
        <w:pStyle w:val="ab"/>
      </w:pPr>
      <w:r>
        <w:rPr>
          <w:noProof/>
        </w:rPr>
        <w:drawing>
          <wp:inline distT="0" distB="0" distL="0" distR="0">
            <wp:extent cx="788670" cy="98615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000" w:rsidRDefault="00E11000" w:rsidP="00E11000">
      <w:pPr>
        <w:pStyle w:val="ab"/>
      </w:pPr>
      <w:r>
        <w:t>АДМИНИСТРАЦИЯ ТАМБОВСКОЙ ОБЛАСТИ</w:t>
      </w:r>
    </w:p>
    <w:p w:rsidR="00E11000" w:rsidRDefault="00E11000" w:rsidP="00E11000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И НАУКИ</w:t>
      </w:r>
    </w:p>
    <w:p w:rsidR="00E11000" w:rsidRDefault="00E11000" w:rsidP="00E11000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ТАМБОВСКОЙ ОБЛАСТИ</w:t>
      </w:r>
    </w:p>
    <w:p w:rsidR="00E11000" w:rsidRDefault="00E11000" w:rsidP="00E11000">
      <w:pPr>
        <w:jc w:val="center"/>
        <w:rPr>
          <w:sz w:val="28"/>
          <w:szCs w:val="28"/>
        </w:rPr>
      </w:pPr>
    </w:p>
    <w:p w:rsidR="00E11000" w:rsidRDefault="00E11000" w:rsidP="00E11000">
      <w:pPr>
        <w:jc w:val="center"/>
        <w:rPr>
          <w:sz w:val="28"/>
          <w:szCs w:val="28"/>
        </w:rPr>
      </w:pPr>
      <w:r>
        <w:rPr>
          <w:sz w:val="28"/>
          <w:szCs w:val="28"/>
        </w:rPr>
        <w:t>П Р И К А З</w:t>
      </w:r>
    </w:p>
    <w:p w:rsidR="00E11000" w:rsidRDefault="00E11000" w:rsidP="00E11000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52"/>
        <w:gridCol w:w="3152"/>
        <w:gridCol w:w="3152"/>
      </w:tblGrid>
      <w:tr w:rsidR="00E11000" w:rsidRPr="00AF3B73" w:rsidTr="00511E7C">
        <w:tc>
          <w:tcPr>
            <w:tcW w:w="3152" w:type="dxa"/>
          </w:tcPr>
          <w:p w:rsidR="00E11000" w:rsidRPr="00AF3B73" w:rsidRDefault="00E11000" w:rsidP="00511E7C">
            <w:pPr>
              <w:jc w:val="center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>27.06.2011</w:t>
            </w:r>
          </w:p>
        </w:tc>
        <w:tc>
          <w:tcPr>
            <w:tcW w:w="3152" w:type="dxa"/>
          </w:tcPr>
          <w:p w:rsidR="00E11000" w:rsidRPr="00AF3B73" w:rsidRDefault="00E11000" w:rsidP="00511E7C">
            <w:pPr>
              <w:jc w:val="center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>г. Тамбов</w:t>
            </w:r>
          </w:p>
        </w:tc>
        <w:tc>
          <w:tcPr>
            <w:tcW w:w="3152" w:type="dxa"/>
          </w:tcPr>
          <w:p w:rsidR="00E11000" w:rsidRPr="00AF3B73" w:rsidRDefault="00E11000" w:rsidP="00511E7C">
            <w:pPr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 xml:space="preserve">          № 1555</w:t>
            </w:r>
          </w:p>
        </w:tc>
      </w:tr>
    </w:tbl>
    <w:p w:rsidR="00E11000" w:rsidRDefault="00E11000" w:rsidP="00E11000">
      <w:pPr>
        <w:jc w:val="center"/>
        <w:rPr>
          <w:sz w:val="28"/>
          <w:szCs w:val="28"/>
        </w:rPr>
      </w:pPr>
    </w:p>
    <w:p w:rsidR="00E11000" w:rsidRDefault="00E11000" w:rsidP="00E11000">
      <w:pPr>
        <w:pStyle w:val="a9"/>
        <w:tabs>
          <w:tab w:val="left" w:pos="708"/>
        </w:tabs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</w:tblGrid>
      <w:tr w:rsidR="00E11000" w:rsidRPr="00AF3B73" w:rsidTr="00511E7C">
        <w:trPr>
          <w:trHeight w:val="906"/>
        </w:trPr>
        <w:tc>
          <w:tcPr>
            <w:tcW w:w="9468" w:type="dxa"/>
          </w:tcPr>
          <w:p w:rsidR="00E11000" w:rsidRPr="00642234" w:rsidRDefault="00E11000" w:rsidP="00511E7C">
            <w:pPr>
              <w:pStyle w:val="a6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642234">
              <w:rPr>
                <w:sz w:val="28"/>
                <w:szCs w:val="28"/>
              </w:rPr>
              <w:t>Об утверждении Требований к образовательным учреждениям</w:t>
            </w:r>
            <w:r>
              <w:rPr>
                <w:sz w:val="28"/>
                <w:szCs w:val="28"/>
              </w:rPr>
              <w:t xml:space="preserve">, расположенным на территории области и реализующим основные общеобразовательные программы начального общего образования, </w:t>
            </w:r>
            <w:r w:rsidRPr="00642234">
              <w:rPr>
                <w:sz w:val="28"/>
                <w:szCs w:val="28"/>
              </w:rPr>
              <w:t xml:space="preserve">в части </w:t>
            </w:r>
            <w:r>
              <w:rPr>
                <w:sz w:val="28"/>
                <w:szCs w:val="28"/>
              </w:rPr>
              <w:t>минимальной оснащенности образовательного</w:t>
            </w:r>
            <w:r w:rsidRPr="00642234">
              <w:rPr>
                <w:sz w:val="28"/>
                <w:szCs w:val="28"/>
              </w:rPr>
              <w:t xml:space="preserve"> процесса и оборудования учебных помещений</w:t>
            </w:r>
          </w:p>
        </w:tc>
      </w:tr>
    </w:tbl>
    <w:p w:rsidR="00E11000" w:rsidRDefault="00E11000" w:rsidP="00E11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1000" w:rsidRDefault="00E11000" w:rsidP="00E11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Министерства образования и науки Российской Федерации от 04.10.2010 № 986 «ОБ утверждении  федеральных требований к образовательным учреждениям в части минимальной оснащенности учебного процесса и оборудования учебных помещений», в целях обеспечения условий для перехода образовательных учреждений, расположенных на территории области и реализующим основные общеобразовательные программы начального общего образования, на </w:t>
      </w:r>
      <w:r>
        <w:rPr>
          <w:sz w:val="28"/>
          <w:szCs w:val="28"/>
        </w:rPr>
        <w:lastRenderedPageBreak/>
        <w:t>обучение в соответствии с  федеральным государственным образовательным стандартом начального общего образования     ПРИКАЗЫВАЮ:</w:t>
      </w:r>
    </w:p>
    <w:p w:rsidR="00E11000" w:rsidRPr="00FD5B17" w:rsidRDefault="00E11000" w:rsidP="00E11000">
      <w:pPr>
        <w:pStyle w:val="2"/>
        <w:spacing w:before="0" w:beforeAutospacing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9778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 Утвердить Требования к образовательным учреждениям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расположенным на территории</w:t>
      </w:r>
      <w:r w:rsidRPr="00E9778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реализующим</w:t>
      </w:r>
      <w:r w:rsidRPr="00FD5B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основные</w:t>
      </w:r>
      <w:r>
        <w:rPr>
          <w:sz w:val="28"/>
          <w:szCs w:val="28"/>
        </w:rPr>
        <w:t xml:space="preserve"> </w:t>
      </w:r>
      <w:r w:rsidRPr="00FD5B1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общеобразовательные программы начального общего образования,  в части минимальной оснащенности образовательного процесса и оборудования учебных помещений  (далее – Требования) согласно приложению.</w:t>
      </w:r>
    </w:p>
    <w:p w:rsidR="00E11000" w:rsidRDefault="00E11000" w:rsidP="00E11000">
      <w:pPr>
        <w:pStyle w:val="2"/>
        <w:spacing w:before="0" w:beforeAutospacing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9778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Руководителям муниципальных органов управления образованием ознакомить руководителей образовательных учреждений с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Требованиями.</w:t>
      </w:r>
    </w:p>
    <w:p w:rsidR="00E11000" w:rsidRPr="00E9778E" w:rsidRDefault="00E11000" w:rsidP="00E11000">
      <w:pPr>
        <w:pStyle w:val="2"/>
        <w:spacing w:before="0" w:beforeAutospacing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3. Директорам образовательных учреждений, реализующих</w:t>
      </w:r>
      <w:r w:rsidRPr="00E9778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основные общеобразовательные программы начального общего образования,  организовать деятельность по материально-техническому обеспечению,  оснащению образовательного процесса, оборудованию  учебных помещений в соответствии с  Требованиями.</w:t>
      </w:r>
    </w:p>
    <w:p w:rsidR="00E11000" w:rsidRPr="00E9778E" w:rsidRDefault="00E11000" w:rsidP="00E11000">
      <w:pPr>
        <w:pStyle w:val="2"/>
        <w:spacing w:before="0" w:beforeAutospacing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Pr="00E9778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Контроль за исполнением приказа возложить на первого заместителя начальника управления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образования и науки области  </w:t>
      </w:r>
      <w:r w:rsidRPr="00E9778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Л.В. Филатьеву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</w:t>
      </w:r>
    </w:p>
    <w:p w:rsidR="00E11000" w:rsidRDefault="00E11000" w:rsidP="00E11000">
      <w:pPr>
        <w:jc w:val="both"/>
        <w:rPr>
          <w:sz w:val="28"/>
          <w:szCs w:val="28"/>
        </w:rPr>
      </w:pPr>
    </w:p>
    <w:p w:rsidR="00E11000" w:rsidRDefault="00E11000" w:rsidP="00E11000">
      <w:pPr>
        <w:jc w:val="both"/>
        <w:rPr>
          <w:sz w:val="28"/>
          <w:szCs w:val="28"/>
        </w:rPr>
      </w:pPr>
    </w:p>
    <w:p w:rsidR="00E11000" w:rsidRDefault="00E11000" w:rsidP="00E1100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Н.Е. Астафьева</w:t>
      </w:r>
    </w:p>
    <w:p w:rsidR="00E11000" w:rsidRDefault="00E11000" w:rsidP="00E11000">
      <w:pPr>
        <w:jc w:val="both"/>
        <w:rPr>
          <w:sz w:val="28"/>
          <w:szCs w:val="28"/>
        </w:rPr>
      </w:pPr>
    </w:p>
    <w:p w:rsidR="00E11000" w:rsidRDefault="00E11000" w:rsidP="00E11000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11000" w:rsidRPr="00AF3B73" w:rsidTr="00AF3B73">
        <w:tc>
          <w:tcPr>
            <w:tcW w:w="4785" w:type="dxa"/>
          </w:tcPr>
          <w:p w:rsidR="00E11000" w:rsidRPr="00AF3B73" w:rsidRDefault="00E11000" w:rsidP="00AF3B7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E11000" w:rsidRPr="00AF3B73" w:rsidRDefault="00E11000" w:rsidP="00AF3B73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>УТВЕРЖДЕНЫ</w:t>
            </w:r>
          </w:p>
          <w:p w:rsidR="00E11000" w:rsidRPr="00AF3B73" w:rsidRDefault="00E11000" w:rsidP="00AF3B73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>приказом  управления образования и науки  области</w:t>
            </w:r>
          </w:p>
          <w:p w:rsidR="00E11000" w:rsidRPr="00AF3B73" w:rsidRDefault="00E11000" w:rsidP="00AF3B73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>27.06.2011  № 1555</w:t>
            </w:r>
          </w:p>
        </w:tc>
      </w:tr>
    </w:tbl>
    <w:p w:rsidR="00E11000" w:rsidRDefault="00E11000" w:rsidP="00E11000">
      <w:pPr>
        <w:pStyle w:val="a6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E11000" w:rsidRDefault="00E11000" w:rsidP="00E11000">
      <w:pPr>
        <w:pStyle w:val="a6"/>
        <w:spacing w:before="0" w:beforeAutospacing="0" w:after="0" w:afterAutospacing="0" w:line="240" w:lineRule="exact"/>
        <w:ind w:firstLine="709"/>
        <w:jc w:val="center"/>
        <w:rPr>
          <w:b/>
          <w:bCs/>
          <w:sz w:val="28"/>
          <w:szCs w:val="28"/>
        </w:rPr>
      </w:pPr>
      <w:r w:rsidRPr="00724F1F">
        <w:rPr>
          <w:b/>
          <w:bCs/>
          <w:sz w:val="28"/>
          <w:szCs w:val="28"/>
        </w:rPr>
        <w:t xml:space="preserve">Требования </w:t>
      </w:r>
    </w:p>
    <w:p w:rsidR="00E11000" w:rsidRPr="008E1D4D" w:rsidRDefault="00E11000" w:rsidP="00E11000">
      <w:pPr>
        <w:pStyle w:val="a6"/>
        <w:spacing w:before="0" w:beforeAutospacing="0" w:after="0" w:afterAutospacing="0" w:line="240" w:lineRule="exact"/>
        <w:ind w:firstLine="709"/>
        <w:jc w:val="center"/>
        <w:rPr>
          <w:b/>
          <w:bCs/>
          <w:sz w:val="28"/>
          <w:szCs w:val="28"/>
        </w:rPr>
      </w:pPr>
      <w:r w:rsidRPr="00724F1F">
        <w:rPr>
          <w:b/>
          <w:bCs/>
          <w:sz w:val="28"/>
          <w:szCs w:val="28"/>
        </w:rPr>
        <w:t>к образовательным учреждениям</w:t>
      </w:r>
      <w:r>
        <w:rPr>
          <w:b/>
          <w:bCs/>
          <w:sz w:val="28"/>
          <w:szCs w:val="28"/>
        </w:rPr>
        <w:t xml:space="preserve">, расположенным на территории области и  реализующим основные общеобразовательные программы начального общего образования, </w:t>
      </w:r>
      <w:r w:rsidRPr="00724F1F">
        <w:rPr>
          <w:b/>
          <w:bCs/>
          <w:sz w:val="28"/>
          <w:szCs w:val="28"/>
        </w:rPr>
        <w:t xml:space="preserve"> в части минимальной о</w:t>
      </w:r>
      <w:r>
        <w:rPr>
          <w:b/>
          <w:bCs/>
          <w:sz w:val="28"/>
          <w:szCs w:val="28"/>
        </w:rPr>
        <w:t>снащенности  образовательного</w:t>
      </w:r>
      <w:r w:rsidRPr="00724F1F">
        <w:rPr>
          <w:b/>
          <w:bCs/>
          <w:sz w:val="28"/>
          <w:szCs w:val="28"/>
        </w:rPr>
        <w:t xml:space="preserve"> процесса и оборудования учебных </w:t>
      </w:r>
      <w:r w:rsidRPr="008E1D4D">
        <w:rPr>
          <w:b/>
          <w:bCs/>
          <w:sz w:val="28"/>
          <w:szCs w:val="28"/>
        </w:rPr>
        <w:t xml:space="preserve">помещений </w:t>
      </w:r>
    </w:p>
    <w:p w:rsidR="00E11000" w:rsidRDefault="00E11000" w:rsidP="00E11000">
      <w:pPr>
        <w:pStyle w:val="a6"/>
        <w:spacing w:before="0" w:beforeAutospacing="0" w:after="0" w:afterAutospacing="0" w:line="240" w:lineRule="exact"/>
        <w:ind w:firstLine="709"/>
        <w:jc w:val="both"/>
        <w:rPr>
          <w:b/>
          <w:bCs/>
          <w:sz w:val="28"/>
          <w:szCs w:val="28"/>
        </w:rPr>
      </w:pPr>
    </w:p>
    <w:p w:rsidR="00E11000" w:rsidRPr="00BC680D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680D">
        <w:rPr>
          <w:sz w:val="28"/>
          <w:szCs w:val="28"/>
        </w:rPr>
        <w:t>1. Требования к образовательным учреждениям, расположенным на территории области</w:t>
      </w:r>
      <w:r>
        <w:rPr>
          <w:sz w:val="28"/>
          <w:szCs w:val="28"/>
        </w:rPr>
        <w:t xml:space="preserve"> и реализующим основные общеобразовательные программы начального общего образования</w:t>
      </w:r>
      <w:r w:rsidRPr="00BC680D">
        <w:rPr>
          <w:sz w:val="28"/>
          <w:szCs w:val="28"/>
        </w:rPr>
        <w:t>, в части минимальной оснащенности образовательного  процесса и оборудования учебных помещений   (далее - Требования).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Требования</w:t>
      </w:r>
      <w:r w:rsidRPr="008E1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разработаны в соответствии с федеральным государственным образовательным стандартом начального общего образования  и </w:t>
      </w:r>
      <w:r w:rsidRPr="00724F1F">
        <w:rPr>
          <w:sz w:val="28"/>
          <w:szCs w:val="28"/>
        </w:rPr>
        <w:t xml:space="preserve">представляют собой описание необходимых условий, </w:t>
      </w:r>
      <w:r w:rsidRPr="00724F1F">
        <w:rPr>
          <w:sz w:val="28"/>
          <w:szCs w:val="28"/>
        </w:rPr>
        <w:lastRenderedPageBreak/>
        <w:t>об</w:t>
      </w:r>
      <w:r>
        <w:rPr>
          <w:sz w:val="28"/>
          <w:szCs w:val="28"/>
        </w:rPr>
        <w:t>еспечивающих реализацию основной</w:t>
      </w:r>
      <w:r w:rsidRPr="00724F1F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</w:t>
      </w:r>
      <w:r w:rsidRPr="00724F1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начального общего образования</w:t>
      </w:r>
      <w:r w:rsidRPr="00724F1F">
        <w:rPr>
          <w:sz w:val="28"/>
          <w:szCs w:val="28"/>
        </w:rPr>
        <w:t>.</w:t>
      </w:r>
    </w:p>
    <w:p w:rsidR="00E11000" w:rsidRDefault="00E11000" w:rsidP="00E11000">
      <w:pPr>
        <w:ind w:firstLine="709"/>
        <w:jc w:val="both"/>
        <w:rPr>
          <w:sz w:val="28"/>
          <w:szCs w:val="28"/>
        </w:rPr>
      </w:pPr>
      <w:r w:rsidRPr="008E1D4D">
        <w:rPr>
          <w:sz w:val="28"/>
          <w:szCs w:val="28"/>
        </w:rPr>
        <w:t>1.2.</w:t>
      </w:r>
      <w:r w:rsidRPr="00501264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  предназначены для образовательных учреждений, расположенных на территории Тамбовской области и реализующих основные общеобразовательные программы начального общего образования.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Требования</w:t>
      </w:r>
      <w:r w:rsidRPr="00724F1F">
        <w:rPr>
          <w:sz w:val="28"/>
          <w:szCs w:val="28"/>
        </w:rPr>
        <w:t xml:space="preserve"> </w:t>
      </w:r>
      <w:r w:rsidRPr="00A06D10">
        <w:rPr>
          <w:kern w:val="2"/>
          <w:sz w:val="28"/>
          <w:szCs w:val="28"/>
        </w:rPr>
        <w:t>представля</w:t>
      </w:r>
      <w:r>
        <w:rPr>
          <w:kern w:val="2"/>
          <w:sz w:val="28"/>
          <w:szCs w:val="28"/>
        </w:rPr>
        <w:t>ю</w:t>
      </w:r>
      <w:r w:rsidRPr="00A06D10">
        <w:rPr>
          <w:kern w:val="2"/>
          <w:sz w:val="28"/>
          <w:szCs w:val="28"/>
        </w:rPr>
        <w:t>т собой с</w:t>
      </w:r>
      <w:r>
        <w:rPr>
          <w:kern w:val="2"/>
          <w:sz w:val="28"/>
          <w:szCs w:val="28"/>
        </w:rPr>
        <w:t xml:space="preserve">овокупность </w:t>
      </w:r>
      <w:r w:rsidRPr="00A06D10">
        <w:rPr>
          <w:kern w:val="2"/>
          <w:sz w:val="28"/>
          <w:szCs w:val="28"/>
        </w:rPr>
        <w:t xml:space="preserve"> требований</w:t>
      </w:r>
      <w:r>
        <w:rPr>
          <w:sz w:val="28"/>
          <w:szCs w:val="28"/>
        </w:rPr>
        <w:t xml:space="preserve">  к</w:t>
      </w:r>
      <w:r w:rsidRPr="00724F1F">
        <w:rPr>
          <w:sz w:val="28"/>
          <w:szCs w:val="28"/>
        </w:rPr>
        <w:t>: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комплексному оснащению образовательного</w:t>
      </w:r>
      <w:r w:rsidRPr="00724F1F">
        <w:rPr>
          <w:sz w:val="28"/>
          <w:szCs w:val="28"/>
        </w:rPr>
        <w:t xml:space="preserve"> процесса и оборудованию учебных помещений;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 xml:space="preserve">учебно-методическому обеспечению </w:t>
      </w:r>
      <w:r>
        <w:rPr>
          <w:sz w:val="28"/>
          <w:szCs w:val="28"/>
        </w:rPr>
        <w:t xml:space="preserve"> образовательного </w:t>
      </w:r>
      <w:r w:rsidRPr="00724F1F">
        <w:rPr>
          <w:sz w:val="28"/>
          <w:szCs w:val="28"/>
        </w:rPr>
        <w:t>процесса;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 xml:space="preserve">материально-техническому оснащению </w:t>
      </w:r>
      <w:r>
        <w:rPr>
          <w:sz w:val="28"/>
          <w:szCs w:val="28"/>
        </w:rPr>
        <w:t xml:space="preserve">образовательного </w:t>
      </w:r>
      <w:r w:rsidRPr="00724F1F">
        <w:rPr>
          <w:sz w:val="28"/>
          <w:szCs w:val="28"/>
        </w:rPr>
        <w:t xml:space="preserve"> процесса;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инфо</w:t>
      </w:r>
      <w:r>
        <w:rPr>
          <w:sz w:val="28"/>
          <w:szCs w:val="28"/>
        </w:rPr>
        <w:t xml:space="preserve">рмационному обеспечению образовательного </w:t>
      </w:r>
      <w:r w:rsidRPr="00724F1F">
        <w:rPr>
          <w:sz w:val="28"/>
          <w:szCs w:val="28"/>
        </w:rPr>
        <w:t xml:space="preserve"> процесса.</w:t>
      </w:r>
    </w:p>
    <w:p w:rsidR="00E11000" w:rsidRPr="000875D5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75D5">
        <w:rPr>
          <w:sz w:val="28"/>
          <w:szCs w:val="28"/>
        </w:rPr>
        <w:t>2. Требования к комплексному оснащению образовательного процесса и оборудованию учебных помещений.</w:t>
      </w:r>
    </w:p>
    <w:p w:rsidR="00E11000" w:rsidRPr="00746E99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46E99">
        <w:rPr>
          <w:sz w:val="28"/>
          <w:szCs w:val="28"/>
        </w:rPr>
        <w:t>.1.Требования   содержат условия, обеспечивающие возможность: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выявления и развития способностей обучающихся и воспитанников в л</w:t>
      </w:r>
      <w:r>
        <w:rPr>
          <w:sz w:val="28"/>
          <w:szCs w:val="28"/>
        </w:rPr>
        <w:t>юбых формах организации образовательного</w:t>
      </w:r>
      <w:r w:rsidRPr="00724F1F">
        <w:rPr>
          <w:sz w:val="28"/>
          <w:szCs w:val="28"/>
        </w:rPr>
        <w:t xml:space="preserve"> процесса, организации общественно-полезной деятельности, в том числе учебной и производственной практики;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 в формах, адекватных возрасту обучающихся и воспитанников, и с учетом особенностей реализуемых в образовательном учреждении основных и дополнительных образовательных программ;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освоения обучающимися, воспитанниками с ограниченными возможностями здоровья основной образовательной программы и их интеграции в образовательном учреждении, включая оказание им индивидуально ориентированной психолого-медико-педагогической помощи, а также необходимой технической помощи с учетом особенностей их психофизического развития и индивидуальных возможностей;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участия обучающихся и воспитанников, их родителей (законных представителей), педагогических работников и общественности в проектировании и развитии образовательной среды образовательного учреждения, а также в формировании и реализации индивидуальных учебных планов и образовательных маршрутов обучающихся и воспитанников;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 xml:space="preserve">эффективного использования времени, отведенного на реализацию части основной образовательной программы, формируемой участниками учебного процесса, в соответствии с запросами обучающихся и воспитанников и их родителей (законных представителей), спецификой образовательного учреждения и с учетом национально-культурных, </w:t>
      </w:r>
      <w:r w:rsidRPr="00724F1F">
        <w:rPr>
          <w:sz w:val="28"/>
          <w:szCs w:val="28"/>
        </w:rPr>
        <w:lastRenderedPageBreak/>
        <w:t>демографических, климатических условий, в которых осуществляется учебный процесс;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использования современных образовательных технологий;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активного применения образовательных информационно-коммуникационных технологий (в том числе дистанционных образовательных технологий);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эффективной самостоятельной работы обучающихся и воспитанников;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физического развития обучающихся и воспитанников;</w:t>
      </w:r>
    </w:p>
    <w:p w:rsidR="00E11000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обновления содержания основной образовательной программы, а также методик и технологий ее реализации в соответствии с динамикой развития системы образования, запросами обучающихся и воспитанников и их родителей (законных представителей), а также с учетом национально-культурных, демографических, климатических условий, в которых осуществляется учебный процесс.</w:t>
      </w:r>
    </w:p>
    <w:p w:rsidR="00E11000" w:rsidRDefault="00E11000" w:rsidP="00E11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501264">
        <w:rPr>
          <w:sz w:val="28"/>
          <w:szCs w:val="28"/>
        </w:rPr>
        <w:t xml:space="preserve"> </w:t>
      </w:r>
      <w:r>
        <w:rPr>
          <w:sz w:val="28"/>
          <w:szCs w:val="28"/>
        </w:rPr>
        <w:t>В основе требований, предъявляемых</w:t>
      </w:r>
      <w:r w:rsidRPr="00D87008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комплексному оснащению образовательного</w:t>
      </w:r>
      <w:r w:rsidRPr="00D87008">
        <w:rPr>
          <w:sz w:val="28"/>
          <w:szCs w:val="28"/>
        </w:rPr>
        <w:t xml:space="preserve"> процесса и оборудованию учебных помещений</w:t>
      </w:r>
      <w:r>
        <w:rPr>
          <w:sz w:val="28"/>
          <w:szCs w:val="28"/>
        </w:rPr>
        <w:t>, заложены требования к организации учебной деятельности младших школьников.</w:t>
      </w:r>
    </w:p>
    <w:p w:rsidR="00E11000" w:rsidRDefault="00E11000" w:rsidP="00E11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Теоретическим основанием данных подходов выступает положение о том, что личностное, психическое и познавательной развитие детей определяется характером организации их деятельности, в первую очередь учебной.</w:t>
      </w:r>
    </w:p>
    <w:p w:rsidR="00E11000" w:rsidRDefault="00E11000" w:rsidP="00E11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психологической характеристикой, достигаемой в младшем школьном возрасте, является способность к организации своей деятельности на основе внешнего или внутреннего побуждения.</w:t>
      </w:r>
    </w:p>
    <w:p w:rsidR="00E11000" w:rsidRDefault="00E11000" w:rsidP="00E11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Полноценным итогом начального обучения должно стать появление желания и становление умения учиться, развитие учебного сотрудничества, а также формирование понятийного мышления с характерной для него критичностью, системностью и умением понимать разные точки зрения.</w:t>
      </w:r>
    </w:p>
    <w:p w:rsidR="00E11000" w:rsidRDefault="00E11000" w:rsidP="00E11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Необходимым условием достижения современных целей начального образования является включение младших школьников в проектную и исследовательскую деятельность, организуемую как во время урочной, так и во время внеурочной образовательной деятельности.</w:t>
      </w:r>
    </w:p>
    <w:p w:rsidR="00E11000" w:rsidRDefault="00E11000" w:rsidP="00E11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Требованиями личностного и физического развития младших школьников определяется организация художественно-эстетической, трудовой и спортивной деятельности младших школьников.</w:t>
      </w:r>
    </w:p>
    <w:p w:rsidR="00E11000" w:rsidRPr="000875D5" w:rsidRDefault="00E11000" w:rsidP="00E11000">
      <w:pPr>
        <w:ind w:firstLine="708"/>
        <w:jc w:val="both"/>
        <w:rPr>
          <w:sz w:val="28"/>
          <w:szCs w:val="28"/>
        </w:rPr>
      </w:pPr>
      <w:r w:rsidRPr="000875D5">
        <w:rPr>
          <w:sz w:val="28"/>
          <w:szCs w:val="28"/>
        </w:rPr>
        <w:lastRenderedPageBreak/>
        <w:t>Требования к ресурсному обеспечению образовательной</w:t>
      </w:r>
      <w:r>
        <w:rPr>
          <w:sz w:val="28"/>
          <w:szCs w:val="28"/>
        </w:rPr>
        <w:t xml:space="preserve"> </w:t>
      </w:r>
      <w:r w:rsidRPr="000875D5">
        <w:rPr>
          <w:sz w:val="28"/>
          <w:szCs w:val="28"/>
        </w:rPr>
        <w:t>деятельности младших школьников</w:t>
      </w:r>
      <w:r>
        <w:rPr>
          <w:sz w:val="28"/>
          <w:szCs w:val="28"/>
        </w:rPr>
        <w:t xml:space="preserve"> представлены в приложении к Требованиям.</w:t>
      </w:r>
    </w:p>
    <w:p w:rsidR="00E11000" w:rsidRDefault="00E11000" w:rsidP="00E11000">
      <w:pPr>
        <w:pStyle w:val="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87008">
        <w:rPr>
          <w:rFonts w:ascii="Times New Roman" w:hAnsi="Times New Roman" w:cs="Times New Roman"/>
          <w:sz w:val="28"/>
          <w:szCs w:val="28"/>
        </w:rPr>
        <w:t>.3. Требований к  оборудованию учебных  помещений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5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Обучение в начальной школе проходит, как правило, в одном помещении. Такие условия определяют реальную возможность использования межпредметных связей. </w:t>
      </w:r>
    </w:p>
    <w:p w:rsidR="00E11000" w:rsidRDefault="00E11000" w:rsidP="00E11000">
      <w:pPr>
        <w:pStyle w:val="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реализация основной общеобразовательной программы  начального общего образования предполагает создание специально организованного пространства для художественно-эстетического развития младших школьников, изучения иностранных языков, организации учебного исследования и т.п. С этой целью младшим школьникам должен быть обеспечен доступ в специально оборудованные кабинеты для занятий музыкой, изобразительным искусством, спортом, организации учебных исследований и пр.</w:t>
      </w:r>
    </w:p>
    <w:p w:rsidR="00E11000" w:rsidRDefault="00E11000" w:rsidP="00E11000">
      <w:pPr>
        <w:pStyle w:val="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современных требований, предъявляемых к учебным помещениям, является необходимость </w:t>
      </w:r>
      <w:r w:rsidRPr="002B33F4">
        <w:rPr>
          <w:rFonts w:ascii="Times New Roman" w:hAnsi="Times New Roman" w:cs="Times New Roman"/>
          <w:sz w:val="28"/>
          <w:szCs w:val="28"/>
        </w:rPr>
        <w:t>организации пространственных зон</w:t>
      </w:r>
      <w:r>
        <w:rPr>
          <w:rFonts w:ascii="Times New Roman" w:hAnsi="Times New Roman" w:cs="Times New Roman"/>
          <w:sz w:val="28"/>
          <w:szCs w:val="28"/>
        </w:rPr>
        <w:t xml:space="preserve"> для различных видов деятельности младших школьников – игровой, учебного сотрудничества, индивидуальной учебной деятельности и т.п. </w:t>
      </w:r>
    </w:p>
    <w:p w:rsidR="00E11000" w:rsidRDefault="00E11000" w:rsidP="00E11000">
      <w:pPr>
        <w:pStyle w:val="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ключевых требований, предъявляемых к учебным помещениям, приоритетными являются требования безопасности и санитарно-гигиенические нормы к:</w:t>
      </w:r>
    </w:p>
    <w:p w:rsidR="00E11000" w:rsidRDefault="00E11000" w:rsidP="00E11000">
      <w:pPr>
        <w:pStyle w:val="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электропитанию и компьютерным сетям;</w:t>
      </w:r>
    </w:p>
    <w:p w:rsidR="00E11000" w:rsidRDefault="00E11000" w:rsidP="00E11000">
      <w:pPr>
        <w:pStyle w:val="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 освещённости;</w:t>
      </w:r>
    </w:p>
    <w:p w:rsidR="00E11000" w:rsidRDefault="00E11000" w:rsidP="00E11000">
      <w:pPr>
        <w:pStyle w:val="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комплектам мебели;</w:t>
      </w:r>
    </w:p>
    <w:p w:rsidR="00E11000" w:rsidRDefault="00E11000" w:rsidP="00E11000">
      <w:pPr>
        <w:pStyle w:val="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хранению и размещению оборудования;</w:t>
      </w:r>
    </w:p>
    <w:p w:rsidR="00E11000" w:rsidRDefault="00E11000" w:rsidP="00E11000">
      <w:pPr>
        <w:pStyle w:val="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оформлению кабинета.</w:t>
      </w:r>
    </w:p>
    <w:p w:rsidR="00E11000" w:rsidRDefault="00E11000" w:rsidP="00E11000">
      <w:pPr>
        <w:pStyle w:val="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пространство помещения должно быть обеспечено следующим оборудованием:</w:t>
      </w:r>
    </w:p>
    <w:p w:rsidR="00E11000" w:rsidRDefault="00E11000" w:rsidP="00E11000">
      <w:pPr>
        <w:pStyle w:val="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 – 2 местными ученическими столами с комплектом стульев;</w:t>
      </w:r>
    </w:p>
    <w:p w:rsidR="00E11000" w:rsidRDefault="00E11000" w:rsidP="00E11000">
      <w:pPr>
        <w:pStyle w:val="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учительским столом, при этом рабочее место учителя должно быть оборудовано необходимой техникой, в том числе современными средствами ИКТ;</w:t>
      </w:r>
    </w:p>
    <w:p w:rsidR="00E11000" w:rsidRDefault="00E11000" w:rsidP="00E11000">
      <w:pPr>
        <w:pStyle w:val="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шкафами для хранения учебников, дидактических материалов, пособий и т.п.;</w:t>
      </w:r>
    </w:p>
    <w:p w:rsidR="00E11000" w:rsidRDefault="00E11000" w:rsidP="00E11000">
      <w:pPr>
        <w:pStyle w:val="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настенными досками для вывешивания иллюстративного материала;</w:t>
      </w:r>
    </w:p>
    <w:p w:rsidR="00E11000" w:rsidRDefault="00E11000" w:rsidP="00E11000">
      <w:pPr>
        <w:pStyle w:val="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подставками для книг, держателями для схем, таблиц и т.п.;</w:t>
      </w:r>
    </w:p>
    <w:p w:rsidR="00E11000" w:rsidRDefault="00E11000" w:rsidP="00E11000">
      <w:pPr>
        <w:pStyle w:val="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полками для уголка книг;</w:t>
      </w:r>
    </w:p>
    <w:p w:rsidR="00E11000" w:rsidRDefault="00E11000" w:rsidP="00E11000">
      <w:pPr>
        <w:pStyle w:val="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подиумом;</w:t>
      </w:r>
    </w:p>
    <w:p w:rsidR="00E11000" w:rsidRDefault="00E11000" w:rsidP="00E11000">
      <w:pPr>
        <w:pStyle w:val="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центральной доской (в том числе интерактивной);</w:t>
      </w:r>
    </w:p>
    <w:p w:rsidR="00E11000" w:rsidRDefault="00E11000" w:rsidP="00E11000">
      <w:pPr>
        <w:pStyle w:val="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несколькими рабочими досками для проб учащихся.</w:t>
      </w:r>
    </w:p>
    <w:p w:rsidR="00E11000" w:rsidRDefault="00E11000" w:rsidP="00E11000">
      <w:pPr>
        <w:pStyle w:val="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помещение для младших школьников должно быть обеспечено оборудованием и иметь место для организации деятельности учащихся на переменах и предоставлять возможности для удовлетворения двигательной активности младших школьников и осуществлении ими продуктивной внеучебной, в том числе игровой деятельности.</w:t>
      </w:r>
    </w:p>
    <w:p w:rsidR="00E11000" w:rsidRDefault="00E11000" w:rsidP="00E11000">
      <w:pPr>
        <w:pStyle w:val="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Предметные кабинеты, куда должен быть обеспечен доступ младшим школьникам (кабинет музыки, изобразительного искусства, спортивный зал, кабинет информатики и т.п.) должны быть обеспечены необходимым оборудованием для осуществления соответствующих видов деятельности.</w:t>
      </w:r>
    </w:p>
    <w:p w:rsidR="00E11000" w:rsidRPr="002B33F4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33F4">
        <w:rPr>
          <w:sz w:val="28"/>
          <w:szCs w:val="28"/>
        </w:rPr>
        <w:t xml:space="preserve">3. Требования к учебно-методическому обеспечению </w:t>
      </w:r>
      <w:r>
        <w:rPr>
          <w:sz w:val="28"/>
          <w:szCs w:val="28"/>
        </w:rPr>
        <w:t xml:space="preserve"> образовательного </w:t>
      </w:r>
      <w:r w:rsidRPr="002B33F4">
        <w:rPr>
          <w:sz w:val="28"/>
          <w:szCs w:val="28"/>
        </w:rPr>
        <w:t>процесса.</w:t>
      </w:r>
    </w:p>
    <w:p w:rsidR="00E11000" w:rsidRPr="00CD13AB" w:rsidRDefault="00E11000" w:rsidP="00E11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3D76">
        <w:rPr>
          <w:sz w:val="28"/>
          <w:szCs w:val="28"/>
        </w:rPr>
        <w:t xml:space="preserve">.1. </w:t>
      </w:r>
      <w:r>
        <w:rPr>
          <w:sz w:val="28"/>
          <w:szCs w:val="28"/>
        </w:rPr>
        <w:t>Учебно-</w:t>
      </w:r>
      <w:r w:rsidRPr="00CD13AB">
        <w:rPr>
          <w:sz w:val="28"/>
          <w:szCs w:val="28"/>
        </w:rPr>
        <w:t xml:space="preserve">методические </w:t>
      </w:r>
      <w:r>
        <w:rPr>
          <w:sz w:val="28"/>
          <w:szCs w:val="28"/>
        </w:rPr>
        <w:t xml:space="preserve">ресурсы </w:t>
      </w:r>
      <w:r>
        <w:t xml:space="preserve">– </w:t>
      </w:r>
      <w:r w:rsidRPr="00CD13AB">
        <w:rPr>
          <w:sz w:val="28"/>
          <w:szCs w:val="28"/>
        </w:rPr>
        <w:t xml:space="preserve">существенный и неотъемлемый компонент инфраструктуры </w:t>
      </w:r>
      <w:r>
        <w:rPr>
          <w:sz w:val="28"/>
          <w:szCs w:val="28"/>
        </w:rPr>
        <w:t>образовательного учреждения</w:t>
      </w:r>
      <w:r w:rsidRPr="00CD13AB">
        <w:rPr>
          <w:sz w:val="28"/>
          <w:szCs w:val="28"/>
        </w:rPr>
        <w:t>, обеспечивающий результативность  современного процесса обучения и воспитания, эффектив</w:t>
      </w:r>
      <w:r>
        <w:rPr>
          <w:sz w:val="28"/>
          <w:szCs w:val="28"/>
        </w:rPr>
        <w:t>ность деятельности</w:t>
      </w:r>
      <w:r w:rsidRPr="00CD13AB">
        <w:rPr>
          <w:sz w:val="28"/>
          <w:szCs w:val="28"/>
        </w:rPr>
        <w:t xml:space="preserve"> учителя и ученика</w:t>
      </w:r>
      <w:r>
        <w:rPr>
          <w:sz w:val="28"/>
          <w:szCs w:val="28"/>
        </w:rPr>
        <w:t>.</w:t>
      </w:r>
      <w:r w:rsidRPr="00CD13AB">
        <w:rPr>
          <w:sz w:val="28"/>
          <w:szCs w:val="28"/>
        </w:rPr>
        <w:t xml:space="preserve"> </w:t>
      </w:r>
    </w:p>
    <w:p w:rsidR="00E11000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3CC1">
        <w:rPr>
          <w:sz w:val="28"/>
          <w:szCs w:val="28"/>
        </w:rPr>
        <w:t xml:space="preserve">Целевая ориентированность учебно-методического ресурса заключается в том, чтобы  создать  </w:t>
      </w:r>
      <w:r w:rsidRPr="00CD13AB">
        <w:rPr>
          <w:sz w:val="28"/>
          <w:szCs w:val="28"/>
        </w:rPr>
        <w:t>предметно-деятельностн</w:t>
      </w:r>
      <w:r>
        <w:rPr>
          <w:sz w:val="28"/>
          <w:szCs w:val="28"/>
        </w:rPr>
        <w:t>ую</w:t>
      </w:r>
      <w:r w:rsidRPr="00CD13AB">
        <w:rPr>
          <w:sz w:val="28"/>
          <w:szCs w:val="28"/>
        </w:rPr>
        <w:t xml:space="preserve"> сред</w:t>
      </w:r>
      <w:r>
        <w:rPr>
          <w:sz w:val="28"/>
          <w:szCs w:val="28"/>
        </w:rPr>
        <w:t>у,</w:t>
      </w:r>
      <w:r w:rsidRPr="00CD13AB">
        <w:rPr>
          <w:sz w:val="28"/>
          <w:szCs w:val="28"/>
        </w:rPr>
        <w:t xml:space="preserve"> </w:t>
      </w:r>
      <w:r w:rsidRPr="00A30B6F">
        <w:rPr>
          <w:sz w:val="28"/>
          <w:szCs w:val="28"/>
        </w:rPr>
        <w:t>обеспечивающую</w:t>
      </w:r>
      <w:r w:rsidRPr="00E0143C">
        <w:rPr>
          <w:sz w:val="28"/>
          <w:szCs w:val="28"/>
          <w:u w:val="single"/>
        </w:rPr>
        <w:t xml:space="preserve"> </w:t>
      </w:r>
      <w:r w:rsidRPr="00CD13AB">
        <w:rPr>
          <w:sz w:val="28"/>
          <w:szCs w:val="28"/>
        </w:rPr>
        <w:t>достижение</w:t>
      </w:r>
      <w:r>
        <w:rPr>
          <w:sz w:val="28"/>
          <w:szCs w:val="28"/>
        </w:rPr>
        <w:t xml:space="preserve"> планируемых результатов освоения основных образовательных программ. </w:t>
      </w:r>
    </w:p>
    <w:p w:rsidR="00E11000" w:rsidRPr="00CD13AB" w:rsidRDefault="00E11000" w:rsidP="00E11000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D13AB">
        <w:rPr>
          <w:sz w:val="28"/>
          <w:szCs w:val="28"/>
        </w:rPr>
        <w:t>сновными компонентами  учебного оборудования</w:t>
      </w:r>
      <w:r>
        <w:rPr>
          <w:sz w:val="28"/>
          <w:szCs w:val="28"/>
        </w:rPr>
        <w:t xml:space="preserve"> являются</w:t>
      </w:r>
      <w:r w:rsidRPr="00CD13AB">
        <w:rPr>
          <w:sz w:val="28"/>
          <w:szCs w:val="28"/>
        </w:rPr>
        <w:t>:</w:t>
      </w:r>
    </w:p>
    <w:p w:rsidR="00E11000" w:rsidRPr="00CD13AB" w:rsidRDefault="00E11000" w:rsidP="00E11000">
      <w:pPr>
        <w:ind w:firstLine="539"/>
        <w:rPr>
          <w:sz w:val="28"/>
          <w:szCs w:val="28"/>
        </w:rPr>
      </w:pPr>
      <w:r w:rsidRPr="00CD13AB">
        <w:rPr>
          <w:sz w:val="28"/>
          <w:szCs w:val="28"/>
        </w:rPr>
        <w:t xml:space="preserve"> книгопечатная продукция;</w:t>
      </w:r>
    </w:p>
    <w:p w:rsidR="00E11000" w:rsidRPr="00CD13AB" w:rsidRDefault="00E11000" w:rsidP="00E11000">
      <w:pPr>
        <w:ind w:firstLine="539"/>
        <w:rPr>
          <w:sz w:val="28"/>
          <w:szCs w:val="28"/>
        </w:rPr>
      </w:pPr>
      <w:r>
        <w:t xml:space="preserve">  </w:t>
      </w:r>
      <w:r w:rsidRPr="00CD13AB">
        <w:rPr>
          <w:sz w:val="28"/>
          <w:szCs w:val="28"/>
        </w:rPr>
        <w:t>печатные пособия;</w:t>
      </w:r>
    </w:p>
    <w:p w:rsidR="00E11000" w:rsidRPr="00CD13AB" w:rsidRDefault="00E11000" w:rsidP="00E11000">
      <w:pPr>
        <w:ind w:firstLine="539"/>
        <w:rPr>
          <w:sz w:val="28"/>
          <w:szCs w:val="28"/>
        </w:rPr>
      </w:pPr>
      <w:r>
        <w:t xml:space="preserve"> </w:t>
      </w:r>
      <w:r w:rsidRPr="00CD13AB">
        <w:rPr>
          <w:sz w:val="28"/>
          <w:szCs w:val="28"/>
        </w:rPr>
        <w:t>экранно-звуковые пособия, в том числе в цифровом виде, интерактивные доски;</w:t>
      </w:r>
    </w:p>
    <w:p w:rsidR="00E11000" w:rsidRPr="00CD13AB" w:rsidRDefault="00E11000" w:rsidP="00E11000">
      <w:pPr>
        <w:ind w:firstLine="539"/>
        <w:rPr>
          <w:sz w:val="28"/>
          <w:szCs w:val="28"/>
        </w:rPr>
      </w:pPr>
      <w:r>
        <w:t xml:space="preserve"> </w:t>
      </w:r>
      <w:r w:rsidRPr="00CD13AB">
        <w:rPr>
          <w:sz w:val="28"/>
          <w:szCs w:val="28"/>
        </w:rPr>
        <w:t>технические средства обучения (средства информационно-коммуникационных технологий);</w:t>
      </w:r>
    </w:p>
    <w:p w:rsidR="00E11000" w:rsidRPr="00CD13AB" w:rsidRDefault="00E11000" w:rsidP="00E11000">
      <w:pPr>
        <w:ind w:firstLine="539"/>
        <w:rPr>
          <w:sz w:val="28"/>
          <w:szCs w:val="28"/>
        </w:rPr>
      </w:pPr>
      <w:r w:rsidRPr="00CD13AB">
        <w:rPr>
          <w:sz w:val="28"/>
          <w:szCs w:val="28"/>
        </w:rPr>
        <w:t>игры и игрушки;</w:t>
      </w:r>
    </w:p>
    <w:p w:rsidR="00E11000" w:rsidRPr="00CD13AB" w:rsidRDefault="00E11000" w:rsidP="00E11000">
      <w:pPr>
        <w:ind w:firstLine="539"/>
        <w:rPr>
          <w:sz w:val="28"/>
          <w:szCs w:val="28"/>
        </w:rPr>
      </w:pPr>
      <w:r w:rsidRPr="00CD13AB">
        <w:rPr>
          <w:sz w:val="28"/>
          <w:szCs w:val="28"/>
        </w:rPr>
        <w:t>учебно-практическое и учебно-лабораторное оборудование;</w:t>
      </w:r>
    </w:p>
    <w:p w:rsidR="00E11000" w:rsidRPr="00CD13AB" w:rsidRDefault="00E11000" w:rsidP="00E11000">
      <w:pPr>
        <w:ind w:firstLine="539"/>
        <w:rPr>
          <w:b/>
          <w:bCs/>
          <w:sz w:val="28"/>
          <w:szCs w:val="28"/>
        </w:rPr>
      </w:pPr>
      <w:r w:rsidRPr="00CD13AB">
        <w:rPr>
          <w:sz w:val="28"/>
          <w:szCs w:val="28"/>
        </w:rPr>
        <w:t>натуральные объекты.</w:t>
      </w:r>
    </w:p>
    <w:p w:rsidR="00E11000" w:rsidRPr="00CD13AB" w:rsidRDefault="00E11000" w:rsidP="00E11000">
      <w:pPr>
        <w:ind w:firstLine="539"/>
        <w:jc w:val="both"/>
        <w:rPr>
          <w:sz w:val="28"/>
          <w:szCs w:val="28"/>
        </w:rPr>
      </w:pPr>
      <w:r w:rsidRPr="002135B0">
        <w:rPr>
          <w:sz w:val="28"/>
          <w:szCs w:val="28"/>
        </w:rPr>
        <w:t>Для отдельных предме</w:t>
      </w:r>
      <w:r>
        <w:rPr>
          <w:sz w:val="28"/>
          <w:szCs w:val="28"/>
        </w:rPr>
        <w:t>тов образовательной программы (б</w:t>
      </w:r>
      <w:r w:rsidRPr="002135B0">
        <w:rPr>
          <w:sz w:val="28"/>
          <w:szCs w:val="28"/>
        </w:rPr>
        <w:t>азисного учебного плана)</w:t>
      </w:r>
      <w:r w:rsidRPr="00CD13AB">
        <w:rPr>
          <w:sz w:val="28"/>
          <w:szCs w:val="28"/>
        </w:rPr>
        <w:t xml:space="preserve"> предусмотрены дополнительные компоненты, </w:t>
      </w:r>
      <w:r>
        <w:rPr>
          <w:sz w:val="28"/>
          <w:szCs w:val="28"/>
        </w:rPr>
        <w:t xml:space="preserve">такие, </w:t>
      </w:r>
      <w:r w:rsidRPr="00CD13AB">
        <w:rPr>
          <w:sz w:val="28"/>
          <w:szCs w:val="28"/>
        </w:rPr>
        <w:t>как, например,  музыкальные инструменты («Музыка»),  комплект таблиц (плакаты) по  безопасности труда в процессе технологической подго</w:t>
      </w:r>
      <w:r>
        <w:rPr>
          <w:sz w:val="28"/>
          <w:szCs w:val="28"/>
        </w:rPr>
        <w:t>товки младших школьников и т. п.</w:t>
      </w:r>
      <w:r w:rsidRPr="00CD13AB">
        <w:rPr>
          <w:sz w:val="28"/>
          <w:szCs w:val="28"/>
        </w:rPr>
        <w:t xml:space="preserve"> </w:t>
      </w:r>
    </w:p>
    <w:p w:rsidR="00E11000" w:rsidRPr="00E0143C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0143C">
        <w:rPr>
          <w:sz w:val="28"/>
          <w:szCs w:val="28"/>
        </w:rPr>
        <w:t xml:space="preserve">.2. Требования  к учебно-методическому обеспечению </w:t>
      </w:r>
      <w:r>
        <w:rPr>
          <w:sz w:val="28"/>
          <w:szCs w:val="28"/>
        </w:rPr>
        <w:t xml:space="preserve">образовательного </w:t>
      </w:r>
      <w:r w:rsidRPr="00E0143C">
        <w:rPr>
          <w:sz w:val="28"/>
          <w:szCs w:val="28"/>
        </w:rPr>
        <w:t>процесса включают: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параметры комплектности оснащения учебного процесса с учетом достижения целей и планируемых результатов освоения основной образовательной программы;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lastRenderedPageBreak/>
        <w:t>параметры качества обеспечения учебного процесса с учетом достижения целей и планируемых результатов освоения основной образовательной программы;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наличие учебников и (или) учебников с электронными приложениями, являющимися их составной частью, учебно-методической литературы и материалов по всем учебным предметам основной образовательной программы на определенных учредителем образовательного учреждения языках обучения и воспитания;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безопасный доступ к печатным и электронным образовательным ресурсам, расположенным в открытом доступе и (или) в федеральных и региональных центрах информационно-образовательных ресурсов. При этом должно быть обеспечено ограничение доступа к информации, несовместимой с задачами духовно-нравственного развития и воспитания обучающихся и воспитанников;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укомплектованность библиотеки печатными и электронными образовательными ресурсами по всем учебным предметам учебного плана, а также фондом дополнительной литературы (детская художественная, научно-популярная, справочно-библиографические и периодические издания, сопровождающие реализацию основной образовательной программы).</w:t>
      </w:r>
    </w:p>
    <w:p w:rsidR="00E11000" w:rsidRPr="008A1568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568">
        <w:rPr>
          <w:sz w:val="28"/>
          <w:szCs w:val="28"/>
        </w:rPr>
        <w:t>4. Требования к материально-техническому оснащению учебного процесса.</w:t>
      </w:r>
    </w:p>
    <w:p w:rsidR="00E11000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E0143C">
        <w:rPr>
          <w:sz w:val="28"/>
          <w:szCs w:val="28"/>
        </w:rPr>
        <w:t xml:space="preserve">Настоящие Требования к материально-техническому оснащению </w:t>
      </w:r>
      <w:r>
        <w:rPr>
          <w:sz w:val="28"/>
          <w:szCs w:val="28"/>
        </w:rPr>
        <w:t>образовательного</w:t>
      </w:r>
      <w:r w:rsidRPr="00E0143C">
        <w:rPr>
          <w:sz w:val="28"/>
          <w:szCs w:val="28"/>
        </w:rPr>
        <w:t xml:space="preserve"> процесса</w:t>
      </w:r>
      <w:r w:rsidRPr="00CD13AB">
        <w:rPr>
          <w:sz w:val="28"/>
          <w:szCs w:val="28"/>
        </w:rPr>
        <w:t xml:space="preserve"> направлены на создание современной предметно-образовательной среды </w:t>
      </w:r>
      <w:r>
        <w:rPr>
          <w:sz w:val="28"/>
          <w:szCs w:val="28"/>
        </w:rPr>
        <w:t xml:space="preserve">образовательного учреждения </w:t>
      </w:r>
      <w:r w:rsidRPr="00CD13AB">
        <w:rPr>
          <w:sz w:val="28"/>
          <w:szCs w:val="28"/>
        </w:rPr>
        <w:t xml:space="preserve"> с учетом целей, устанавливаемых   </w:t>
      </w:r>
      <w:r>
        <w:rPr>
          <w:sz w:val="28"/>
          <w:szCs w:val="28"/>
        </w:rPr>
        <w:t>федеральным государственным стандартом начального общего образования.</w:t>
      </w:r>
    </w:p>
    <w:p w:rsidR="00E11000" w:rsidRPr="001620F8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20F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620F8">
        <w:rPr>
          <w:sz w:val="28"/>
          <w:szCs w:val="28"/>
        </w:rPr>
        <w:t>. Требования включают создание условий, обеспечивающих возможность: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создания и использования информации (в том числе запись и обработка изображений и звука, выступления с аудио-, видео- и графическим сопровождением, осуществление информационного взаимодействия в локальных и глобальных сетях и др.);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получения информации различными способами (поиск информации в локальных и глобальных информационно-телекоммуникационных сетях, работа в библиотеке и др.);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естественно-научных объектов и явлений; цифрового (электронного) и традиционного измерения;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создания материальных объектов, в том числе произведений искусства;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обработки материалов и информации с использованием технологических инструментов;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lastRenderedPageBreak/>
        <w:t>проектирования и конструирования, в том числе моделей с цифровым управлением и обратной связью;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исполнения, сочинения (аранжировки) музыкальных произведений с применением традиционных инструментов и цифровых технологий (для образовательных учреждений, реализующих основные общеобразовательные программы дошкольного, начального общего, основного общего и среднего (полного) общего образования; для профильных образовательных учреждений);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физического развития обучающихся и воспитанников, участия в спортивных соревнованиях и играх;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управления учебным процессом (в том числе планирование, фиксирование (документирование) его реализации в целом и (или) отдельных этапов (выступлений, дискуссий, экспериментов), осуществление мониторинга и корректировки);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размещения, систематизирования и хранения (накапливания) учебных материалов и работ обучающихся, воспитанников и педагогических работников (в том числе создание резервных копий);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проведения массовых мероприятий, собраний, представлений;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организации отдыха, досуга и питания обучающихся и воспитанников, а также работников образовательного учреждения.</w:t>
      </w:r>
    </w:p>
    <w:p w:rsidR="00E11000" w:rsidRPr="008A1568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1568">
        <w:rPr>
          <w:sz w:val="28"/>
          <w:szCs w:val="28"/>
        </w:rPr>
        <w:t>5. Требования к информационному обеспечению учебного процесса.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5.1. </w:t>
      </w:r>
      <w:r w:rsidRPr="00A30B6F">
        <w:rPr>
          <w:sz w:val="28"/>
          <w:szCs w:val="28"/>
        </w:rPr>
        <w:t>Требования к инфо</w:t>
      </w:r>
      <w:r>
        <w:rPr>
          <w:sz w:val="28"/>
          <w:szCs w:val="28"/>
        </w:rPr>
        <w:t>рмационному обеспечению образовательного</w:t>
      </w:r>
      <w:r w:rsidRPr="00A30B6F">
        <w:rPr>
          <w:sz w:val="28"/>
          <w:szCs w:val="28"/>
        </w:rPr>
        <w:t xml:space="preserve"> процесса </w:t>
      </w:r>
      <w:r w:rsidRPr="00724F1F">
        <w:rPr>
          <w:sz w:val="28"/>
          <w:szCs w:val="28"/>
        </w:rPr>
        <w:t>включают возможность в электронной форме: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управлять учебным процессом;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создавать и редактировать электронные таблицы, тексты и презентации;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формировать и отрабатывать навыки клавиатурного письма;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создавать, обрабатывать и редактировать звук;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создавать, обрабатывать и редактировать растровые, векторные и видеоизображения;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индивидуально и коллективно (многопользовательский режим) создавать и редактировать интерактивные учебные материалы, образовательные ресурсы, творческие работы со статическими и динамическими графическими и текстовыми объектами;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работать с геоинформационными системами, картографической информацией, планами объектов и местности;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визуализировать исторические данные (создавать ленты времени и др.);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размещать, систематизировать и хранить (накапливать) материалы учебного процесса (в том числе работы обучающихся и педагогических работников, используемые участниками учебного процесса информационные ресурсы);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проводить мониторинг и фиксировать ход учебного процесса и результаты освоения основной образовательной программы общего образования;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lastRenderedPageBreak/>
        <w:t>проводить различные виды и формы контроля знаний, умений и навыков, осуществлять адаптивную (дифференцированную) подготовку к государственной (итоговой) аттестации;</w:t>
      </w:r>
    </w:p>
    <w:p w:rsidR="00E11000" w:rsidRPr="00724F1F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осуществлять взаимодействие между участниками учебного процесса, в том числе дистанционное (посредством локальных и глобальных сетей) использование данных, формируемых в ходе учебного процесса для решения задач управления образовательной деятельностью;</w:t>
      </w:r>
    </w:p>
    <w:p w:rsidR="00E11000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F1F">
        <w:rPr>
          <w:sz w:val="28"/>
          <w:szCs w:val="28"/>
        </w:rPr>
        <w:t>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</w:t>
      </w:r>
    </w:p>
    <w:p w:rsidR="00E11000" w:rsidRDefault="00E11000" w:rsidP="00E11000">
      <w:pPr>
        <w:pStyle w:val="text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9957DF">
        <w:rPr>
          <w:rFonts w:ascii="Times New Roman" w:hAnsi="Times New Roman" w:cs="Times New Roman"/>
          <w:sz w:val="28"/>
          <w:szCs w:val="28"/>
        </w:rPr>
        <w:t>.</w:t>
      </w:r>
      <w:r w:rsidRPr="00B27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Информатизация образовательной среды является непременным условиям организации образовательного процесса, соответствующего современности и предполагает создание информационного пространства не только для обеспечения образовательной деятельности учащихся и педагогов, но и для обеспечения возможности оперативного сбора и обмена информацией, ведения отчётной документации в цифровой форме и т.п.</w:t>
      </w:r>
    </w:p>
    <w:p w:rsidR="00E11000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Default="00E11000" w:rsidP="00E11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11000" w:rsidRDefault="00E11000" w:rsidP="00E1100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Требованиям</w:t>
      </w:r>
    </w:p>
    <w:p w:rsidR="00E11000" w:rsidRDefault="00E11000" w:rsidP="00E11000">
      <w:pPr>
        <w:ind w:firstLine="709"/>
        <w:jc w:val="center"/>
        <w:rPr>
          <w:sz w:val="28"/>
          <w:szCs w:val="28"/>
        </w:rPr>
      </w:pPr>
    </w:p>
    <w:p w:rsidR="00E11000" w:rsidRPr="000875D5" w:rsidRDefault="00E11000" w:rsidP="00E11000">
      <w:pPr>
        <w:ind w:firstLine="709"/>
        <w:jc w:val="center"/>
        <w:rPr>
          <w:sz w:val="28"/>
          <w:szCs w:val="28"/>
        </w:rPr>
      </w:pPr>
      <w:r w:rsidRPr="000875D5">
        <w:rPr>
          <w:sz w:val="28"/>
          <w:szCs w:val="28"/>
        </w:rPr>
        <w:t>Требования к ресурсному обеспечению образовательной</w:t>
      </w:r>
    </w:p>
    <w:p w:rsidR="00E11000" w:rsidRPr="000875D5" w:rsidRDefault="00E11000" w:rsidP="00E11000">
      <w:pPr>
        <w:ind w:firstLine="709"/>
        <w:jc w:val="center"/>
        <w:rPr>
          <w:sz w:val="28"/>
          <w:szCs w:val="28"/>
        </w:rPr>
      </w:pPr>
      <w:r w:rsidRPr="000875D5">
        <w:rPr>
          <w:sz w:val="28"/>
          <w:szCs w:val="28"/>
        </w:rPr>
        <w:t>деятельности младших школьников</w:t>
      </w:r>
    </w:p>
    <w:p w:rsidR="00E11000" w:rsidRDefault="00E11000" w:rsidP="00E11000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8"/>
        <w:gridCol w:w="7123"/>
      </w:tblGrid>
      <w:tr w:rsidR="00E11000" w:rsidRPr="00AF3B73" w:rsidTr="00511E7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0" w:rsidRPr="00AF3B73" w:rsidRDefault="00E11000" w:rsidP="00511E7C">
            <w:pPr>
              <w:jc w:val="center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lastRenderedPageBreak/>
              <w:t>Виды образовательных ресурсов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0" w:rsidRPr="00AF3B73" w:rsidRDefault="00E11000" w:rsidP="00511E7C">
            <w:pPr>
              <w:jc w:val="center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>Характеристика требований</w:t>
            </w:r>
          </w:p>
        </w:tc>
      </w:tr>
      <w:tr w:rsidR="00E11000" w:rsidRPr="00AF3B73" w:rsidTr="00511E7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>Средства ИКТ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 xml:space="preserve">Учебный процесс в начальной школе должен быть обеспечен современной компьютерной техникой, включающей аппаратные средства (компьютер, сканер, принтер, мультимедийный проектор и др.) и программное обеспечение (операционная система </w:t>
            </w:r>
            <w:r w:rsidRPr="00AF3B73">
              <w:rPr>
                <w:sz w:val="28"/>
                <w:szCs w:val="28"/>
                <w:lang w:val="en-US"/>
              </w:rPr>
              <w:t>Windows</w:t>
            </w:r>
            <w:r w:rsidRPr="00AF3B73">
              <w:rPr>
                <w:sz w:val="28"/>
                <w:szCs w:val="28"/>
              </w:rPr>
              <w:t xml:space="preserve"> </w:t>
            </w:r>
            <w:r w:rsidRPr="00AF3B73">
              <w:rPr>
                <w:sz w:val="28"/>
                <w:szCs w:val="28"/>
                <w:lang w:val="en-US"/>
              </w:rPr>
              <w:t>XP</w:t>
            </w:r>
            <w:r w:rsidRPr="00AF3B73">
              <w:rPr>
                <w:sz w:val="28"/>
                <w:szCs w:val="28"/>
              </w:rPr>
              <w:t>/</w:t>
            </w:r>
            <w:r w:rsidRPr="00AF3B73">
              <w:rPr>
                <w:sz w:val="28"/>
                <w:szCs w:val="28"/>
                <w:lang w:val="en-US"/>
              </w:rPr>
              <w:t>Windows</w:t>
            </w:r>
            <w:r w:rsidRPr="00AF3B73">
              <w:rPr>
                <w:sz w:val="28"/>
                <w:szCs w:val="28"/>
              </w:rPr>
              <w:t xml:space="preserve"> </w:t>
            </w:r>
            <w:r w:rsidRPr="00AF3B73">
              <w:rPr>
                <w:sz w:val="28"/>
                <w:szCs w:val="28"/>
                <w:lang w:val="en-US"/>
              </w:rPr>
              <w:t>Vista</w:t>
            </w:r>
            <w:r w:rsidRPr="00AF3B73">
              <w:rPr>
                <w:sz w:val="28"/>
                <w:szCs w:val="28"/>
              </w:rPr>
              <w:t xml:space="preserve">, </w:t>
            </w:r>
            <w:r w:rsidRPr="00AF3B73">
              <w:rPr>
                <w:sz w:val="28"/>
                <w:szCs w:val="28"/>
                <w:lang w:val="en-US"/>
              </w:rPr>
              <w:t>MS</w:t>
            </w:r>
            <w:r w:rsidRPr="00AF3B73">
              <w:rPr>
                <w:sz w:val="28"/>
                <w:szCs w:val="28"/>
              </w:rPr>
              <w:t xml:space="preserve"> </w:t>
            </w:r>
            <w:r w:rsidRPr="00AF3B73">
              <w:rPr>
                <w:sz w:val="28"/>
                <w:szCs w:val="28"/>
                <w:lang w:val="en-US"/>
              </w:rPr>
              <w:t>Offi</w:t>
            </w:r>
            <w:r w:rsidRPr="00AF3B73">
              <w:rPr>
                <w:sz w:val="28"/>
                <w:szCs w:val="28"/>
              </w:rPr>
              <w:t>с</w:t>
            </w:r>
            <w:r w:rsidRPr="00AF3B73">
              <w:rPr>
                <w:sz w:val="28"/>
                <w:szCs w:val="28"/>
                <w:lang w:val="en-US"/>
              </w:rPr>
              <w:t>e</w:t>
            </w:r>
            <w:r w:rsidRPr="00AF3B73">
              <w:rPr>
                <w:sz w:val="28"/>
                <w:szCs w:val="28"/>
              </w:rPr>
              <w:t xml:space="preserve"> 2003, </w:t>
            </w:r>
            <w:r w:rsidRPr="00AF3B73">
              <w:rPr>
                <w:sz w:val="28"/>
                <w:szCs w:val="28"/>
                <w:lang w:val="en-US"/>
              </w:rPr>
              <w:t>XP</w:t>
            </w:r>
            <w:r w:rsidRPr="00AF3B73">
              <w:rPr>
                <w:sz w:val="28"/>
                <w:szCs w:val="28"/>
              </w:rPr>
              <w:t xml:space="preserve">, 2007, не менее чем на 50% компьютеров должна быть установлена система </w:t>
            </w:r>
            <w:r w:rsidRPr="00AF3B73">
              <w:rPr>
                <w:sz w:val="28"/>
                <w:szCs w:val="28"/>
                <w:lang w:val="en-US"/>
              </w:rPr>
              <w:t>Linux</w:t>
            </w:r>
            <w:r w:rsidRPr="00AF3B73">
              <w:rPr>
                <w:sz w:val="28"/>
                <w:szCs w:val="28"/>
              </w:rPr>
              <w:t>).</w:t>
            </w:r>
          </w:p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>Современные средства ИКТ должны обеспечивать:</w:t>
            </w:r>
          </w:p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>доступ к ресурсам глобальной (сеть Интернет) и внутренней локальной сети;</w:t>
            </w:r>
          </w:p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>возможность интерактивной образовательной деятельности;</w:t>
            </w:r>
          </w:p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>демонстрацию учебного содержания.</w:t>
            </w:r>
          </w:p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 xml:space="preserve">Количество компьютерной техники должно отвечать требованиям целесообразности и готовности педагогов и школьников к её использованию. </w:t>
            </w:r>
          </w:p>
        </w:tc>
      </w:tr>
      <w:tr w:rsidR="00E11000" w:rsidRPr="00AF3B73" w:rsidTr="00511E7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>Цифровые образовательные ресурсы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 xml:space="preserve">Образовательный процесс в начальной школе должен быть обеспечен цифровыми образовательными ресурсами, включающими  электронные учебники и тренажёры по предметам, поисковые системы и средства поиска в сети Интернет, коллекции электронных образовательных ресурсов, образовательные Интернет-порталы. Цифровые образовательные источники могут заменять печатные наглядные демонстрационные материалы (плакаты, таблицы и схемы). </w:t>
            </w:r>
          </w:p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>Цифровые образовательные ресурсы должны выполнять функции:</w:t>
            </w:r>
          </w:p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lastRenderedPageBreak/>
              <w:t>информационных источников;</w:t>
            </w:r>
          </w:p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>инструментов поиска необходимой информации;</w:t>
            </w:r>
          </w:p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>средств организации учебного процесса.</w:t>
            </w:r>
          </w:p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>Количество и перечень цифровых образовательных ресурсов должны отвечать требованиям необходимости и достаточности.</w:t>
            </w:r>
          </w:p>
        </w:tc>
      </w:tr>
      <w:tr w:rsidR="00E11000" w:rsidRPr="00AF3B73" w:rsidTr="00511E7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lastRenderedPageBreak/>
              <w:t>Учебно-методическая литература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 xml:space="preserve">Образовательный процесс в начальной школе должен быть обеспечен современной учебно-методической литературой, включающей необходимое методическое обеспечение для учителя (нормативно-правовая документация, программа УМК, методические рекомендации для учителя и т.п.), учебники нового поколения для школьников, справочники, словари и хрестоматии, художественную литературу для детей. Учебно-методические комплекты должны состоять из учебников, входящих в Федеральный перечень учебников, допущенных и рекомендованных Министерством образования и науки Российской Федерации к использованию в образовательном процессе начальной школы на текущий учебный год. </w:t>
            </w:r>
          </w:p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>Учебно-методическая литература должна обеспечивать:</w:t>
            </w:r>
          </w:p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>освоение предметного содержания;</w:t>
            </w:r>
          </w:p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>организацию учебной деятельности младших школьников;</w:t>
            </w:r>
          </w:p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>развитие творческих способностей учащихся.</w:t>
            </w:r>
          </w:p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>Количество учебно-методической литературы должно отвечать требованиям комплектности, достаточности (1 учебник для 1 ученика, 1 справочник на 5 – 6 человек) и обновляемости (1 раз в 5 лет).</w:t>
            </w:r>
          </w:p>
        </w:tc>
      </w:tr>
      <w:tr w:rsidR="00E11000" w:rsidRPr="00AF3B73" w:rsidTr="00511E7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 xml:space="preserve">Учебно-практическое и </w:t>
            </w:r>
            <w:r w:rsidRPr="00AF3B73">
              <w:rPr>
                <w:sz w:val="28"/>
                <w:szCs w:val="28"/>
              </w:rPr>
              <w:lastRenderedPageBreak/>
              <w:t>лабораторное оборудование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lastRenderedPageBreak/>
              <w:t xml:space="preserve">Образовательный процесс в начальной школе должен быть обеспечен современным учебным и лабораторным </w:t>
            </w:r>
            <w:r w:rsidRPr="00AF3B73">
              <w:rPr>
                <w:sz w:val="28"/>
                <w:szCs w:val="28"/>
              </w:rPr>
              <w:lastRenderedPageBreak/>
              <w:t xml:space="preserve">оборудованием, включающим наглядное оборудование (карты, схемы, таблицы), натуральные объекты, приборы, муляжи, инструменты и т.п. Учебно-практическое оборудование включает как универсальные средства, которые можно использовать для организации образовательного процесса на любом предмете, так и специфические объекты, которые можно использовать только на данном предмете  - музыкальные предметы для уроков музыки, физкультурное оборудование – для уроков физкультуры, средства живописи и лепки – для уроков изобразительного искусства и пр.  </w:t>
            </w:r>
          </w:p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>Учебно-практическое и лабораторное оборудование должно обеспечивать:</w:t>
            </w:r>
          </w:p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>наглядность образовательного процесса;</w:t>
            </w:r>
          </w:p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>разнообразие видов деятельности младших школьников;</w:t>
            </w:r>
          </w:p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>возможность выполнения учащимися опытов и практических работ.</w:t>
            </w:r>
          </w:p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>Количество и качество учебно-практического и лабораторного оборудования должно соответствовать требованию организации самостоятельного или группового учебного исследования, возрастным возможностям младших школьников.</w:t>
            </w:r>
          </w:p>
        </w:tc>
      </w:tr>
      <w:tr w:rsidR="00E11000" w:rsidRPr="00AF3B73" w:rsidTr="00511E7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lastRenderedPageBreak/>
              <w:t>Экранно-звуковые средства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>Образовательный процесс в начальной школе должен быть обеспечен современными экранно-звуковыми средствами, позволяющими осуществлять презентацию аудиозаписей, видеофильмов, слайдов.</w:t>
            </w:r>
          </w:p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>Экранно-звуковые средства должны обеспечить:</w:t>
            </w:r>
          </w:p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>художественное воспроизведение изучаемых произведений;</w:t>
            </w:r>
          </w:p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lastRenderedPageBreak/>
              <w:t>демонстрации, изучаемого содержания.</w:t>
            </w:r>
          </w:p>
          <w:p w:rsidR="00E11000" w:rsidRPr="00AF3B73" w:rsidRDefault="00E11000" w:rsidP="00511E7C">
            <w:pPr>
              <w:jc w:val="both"/>
              <w:rPr>
                <w:sz w:val="28"/>
                <w:szCs w:val="28"/>
              </w:rPr>
            </w:pPr>
            <w:r w:rsidRPr="00AF3B73">
              <w:rPr>
                <w:sz w:val="28"/>
                <w:szCs w:val="28"/>
              </w:rPr>
              <w:t>Количество экранно-звуковых средств должно отвечать требованию необходимости.</w:t>
            </w:r>
          </w:p>
        </w:tc>
      </w:tr>
    </w:tbl>
    <w:p w:rsidR="00E11000" w:rsidRDefault="00E11000" w:rsidP="00E1100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126E0" w:rsidRDefault="003126E0" w:rsidP="003126E0">
      <w:pPr>
        <w:pStyle w:val="rightcontenttextwithoutmargin"/>
        <w:rPr>
          <w:vanish/>
        </w:rPr>
      </w:pPr>
      <w:r>
        <w:rPr>
          <w:vanish/>
        </w:rPr>
        <w:t>Текст:</w:t>
      </w:r>
    </w:p>
    <w:p w:rsidR="003126E0" w:rsidRDefault="00C13FAF" w:rsidP="003126E0">
      <w:pPr>
        <w:rPr>
          <w:vanish/>
        </w:rPr>
      </w:pPr>
      <w:r>
        <w:rPr>
          <w:vanish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99.75pt;height:67.5pt" o:ole="">
            <v:imagedata r:id="rId33" o:title=""/>
          </v:shape>
          <w:control r:id="rId34" w:name="DefaultOcxName" w:shapeid="_x0000_i1029"/>
        </w:object>
      </w:r>
      <w:r w:rsidR="003126E0">
        <w:rPr>
          <w:vanish/>
        </w:rPr>
        <w:br/>
      </w:r>
      <w:r w:rsidR="003126E0">
        <w:rPr>
          <w:rStyle w:val="messagerequired"/>
          <w:vanish/>
          <w:color w:val="FF0000"/>
        </w:rPr>
        <w:t>Заполните поле Комментарий</w:t>
      </w:r>
      <w:r w:rsidR="003126E0">
        <w:rPr>
          <w:vanish/>
          <w:color w:val="FF0000"/>
        </w:rPr>
        <w:br/>
      </w:r>
      <w:r w:rsidR="003126E0">
        <w:rPr>
          <w:vanish/>
          <w:color w:val="FF0000"/>
        </w:rPr>
        <w:br/>
      </w:r>
      <w:r w:rsidR="000368A2">
        <w:rPr>
          <w:noProof/>
          <w:vanish/>
        </w:rPr>
        <w:drawing>
          <wp:inline distT="0" distB="0" distL="0" distR="0">
            <wp:extent cx="116840" cy="116840"/>
            <wp:effectExtent l="19050" t="0" r="0" b="0"/>
            <wp:docPr id="3" name="Рисунок 1" descr="Отправ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править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6" w:history="1">
        <w:r w:rsidR="003126E0">
          <w:rPr>
            <w:rStyle w:val="a5"/>
            <w:vanish/>
          </w:rPr>
          <w:t>Отправить</w:t>
        </w:r>
      </w:hyperlink>
      <w:r w:rsidR="003126E0">
        <w:rPr>
          <w:vanish/>
        </w:rPr>
        <w:t xml:space="preserve"> </w:t>
      </w:r>
      <w:r w:rsidR="003126E0">
        <w:rPr>
          <w:rStyle w:val="rightcontenttextwithoutmargin1"/>
          <w:vanish/>
        </w:rPr>
        <w:t xml:space="preserve">(необходима </w:t>
      </w:r>
      <w:hyperlink r:id="rId37" w:history="1">
        <w:r w:rsidR="003126E0">
          <w:rPr>
            <w:rStyle w:val="a5"/>
            <w:vanish/>
          </w:rPr>
          <w:t>авторизация</w:t>
        </w:r>
      </w:hyperlink>
      <w:r w:rsidR="003126E0">
        <w:rPr>
          <w:rStyle w:val="rightcontenttextwithoutmargin1"/>
          <w:vanish/>
        </w:rPr>
        <w:t>)</w:t>
      </w:r>
      <w:r w:rsidR="003126E0">
        <w:rPr>
          <w:vanish/>
        </w:rPr>
        <w:t xml:space="preserve"> </w:t>
      </w:r>
    </w:p>
    <w:p w:rsidR="00330B9F" w:rsidRDefault="00330B9F"/>
    <w:sectPr w:rsidR="00330B9F" w:rsidSect="000368A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Broadway BT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roadway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3DC33457"/>
    <w:multiLevelType w:val="hybridMultilevel"/>
    <w:tmpl w:val="5C547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411A34"/>
    <w:multiLevelType w:val="multilevel"/>
    <w:tmpl w:val="EB86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D42899"/>
    <w:multiLevelType w:val="hybridMultilevel"/>
    <w:tmpl w:val="16BA3080"/>
    <w:lvl w:ilvl="0" w:tplc="2E303E2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2"/>
        <w:szCs w:val="21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D2"/>
    <w:rsid w:val="000368A2"/>
    <w:rsid w:val="00074BA6"/>
    <w:rsid w:val="003126E0"/>
    <w:rsid w:val="00330B9F"/>
    <w:rsid w:val="004F1AAD"/>
    <w:rsid w:val="00511E7C"/>
    <w:rsid w:val="0074258D"/>
    <w:rsid w:val="008927D2"/>
    <w:rsid w:val="008B3596"/>
    <w:rsid w:val="00AF3B73"/>
    <w:rsid w:val="00AF5396"/>
    <w:rsid w:val="00C13FAF"/>
    <w:rsid w:val="00E11000"/>
    <w:rsid w:val="00E64796"/>
    <w:rsid w:val="00ED3912"/>
    <w:rsid w:val="00FD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ECDE643-58FA-4F13-AC74-D6ED37BA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58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E11000"/>
    <w:pPr>
      <w:spacing w:before="100" w:beforeAutospacing="1" w:after="75" w:line="240" w:lineRule="auto"/>
      <w:outlineLvl w:val="1"/>
    </w:pPr>
    <w:rPr>
      <w:rFonts w:ascii="Verdana" w:hAnsi="Verdana" w:cs="Verdana"/>
      <w:b/>
      <w:bCs/>
      <w:color w:val="77777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3912"/>
    <w:pPr>
      <w:autoSpaceDE w:val="0"/>
      <w:autoSpaceDN w:val="0"/>
      <w:spacing w:after="0" w:line="260" w:lineRule="atLeast"/>
      <w:ind w:firstLine="397"/>
      <w:jc w:val="both"/>
    </w:pPr>
    <w:rPr>
      <w:rFonts w:ascii="PragmaticaC" w:hAnsi="PragmaticaC" w:cs="PragmaticaC"/>
      <w:color w:val="000000"/>
    </w:rPr>
  </w:style>
  <w:style w:type="character" w:customStyle="1" w:styleId="a4">
    <w:name w:val="Основной текст Знак"/>
    <w:basedOn w:val="a0"/>
    <w:link w:val="a3"/>
    <w:rsid w:val="00ED3912"/>
    <w:rPr>
      <w:rFonts w:ascii="PragmaticaC" w:eastAsia="Times New Roman" w:hAnsi="PragmaticaC" w:cs="PragmaticaC"/>
      <w:color w:val="000000"/>
    </w:rPr>
  </w:style>
  <w:style w:type="character" w:customStyle="1" w:styleId="apple-style-span">
    <w:name w:val="apple-style-span"/>
    <w:basedOn w:val="a0"/>
    <w:rsid w:val="00ED3912"/>
  </w:style>
  <w:style w:type="character" w:customStyle="1" w:styleId="apple-converted-space">
    <w:name w:val="apple-converted-space"/>
    <w:basedOn w:val="a0"/>
    <w:rsid w:val="00ED3912"/>
  </w:style>
  <w:style w:type="character" w:styleId="a5">
    <w:name w:val="Hyperlink"/>
    <w:basedOn w:val="a0"/>
    <w:rsid w:val="00ED3912"/>
    <w:rPr>
      <w:color w:val="0000FF"/>
      <w:u w:val="single"/>
    </w:rPr>
  </w:style>
  <w:style w:type="paragraph" w:styleId="a6">
    <w:name w:val="Normal (Web)"/>
    <w:basedOn w:val="a"/>
    <w:uiPriority w:val="99"/>
    <w:rsid w:val="00ED3912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bigblueheading">
    <w:name w:val="bigblueheading"/>
    <w:basedOn w:val="a"/>
    <w:rsid w:val="003126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126E0"/>
    <w:rPr>
      <w:b/>
      <w:bCs/>
    </w:rPr>
  </w:style>
  <w:style w:type="character" w:styleId="a8">
    <w:name w:val="Emphasis"/>
    <w:basedOn w:val="a0"/>
    <w:uiPriority w:val="20"/>
    <w:qFormat/>
    <w:rsid w:val="003126E0"/>
    <w:rPr>
      <w:i/>
      <w:iCs/>
    </w:rPr>
  </w:style>
  <w:style w:type="paragraph" w:customStyle="1" w:styleId="leftcontentdate">
    <w:name w:val="leftcontentdate"/>
    <w:basedOn w:val="a"/>
    <w:rsid w:val="003126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tcontenttextwithoutmargin">
    <w:name w:val="rightcontenttextwithoutmargin"/>
    <w:basedOn w:val="a"/>
    <w:rsid w:val="003126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essagerequired">
    <w:name w:val="messagerequired"/>
    <w:basedOn w:val="a0"/>
    <w:rsid w:val="003126E0"/>
  </w:style>
  <w:style w:type="character" w:customStyle="1" w:styleId="rightcontenttextwithoutmargin1">
    <w:name w:val="rightcontenttextwithoutmargin1"/>
    <w:basedOn w:val="a0"/>
    <w:rsid w:val="003126E0"/>
  </w:style>
  <w:style w:type="character" w:customStyle="1" w:styleId="20">
    <w:name w:val="Заголовок 2 Знак"/>
    <w:basedOn w:val="a0"/>
    <w:link w:val="2"/>
    <w:uiPriority w:val="99"/>
    <w:rsid w:val="00E11000"/>
    <w:rPr>
      <w:rFonts w:ascii="Verdana" w:eastAsia="Times New Roman" w:hAnsi="Verdana" w:cs="Verdana"/>
      <w:b/>
      <w:bCs/>
      <w:color w:val="777777"/>
      <w:sz w:val="21"/>
      <w:szCs w:val="21"/>
    </w:rPr>
  </w:style>
  <w:style w:type="paragraph" w:customStyle="1" w:styleId="text">
    <w:name w:val="text"/>
    <w:basedOn w:val="a"/>
    <w:uiPriority w:val="99"/>
    <w:rsid w:val="00E11000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20"/>
      <w:szCs w:val="20"/>
    </w:rPr>
  </w:style>
  <w:style w:type="paragraph" w:styleId="a9">
    <w:name w:val="header"/>
    <w:basedOn w:val="a"/>
    <w:link w:val="aa"/>
    <w:uiPriority w:val="99"/>
    <w:rsid w:val="00E1100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1100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99"/>
    <w:qFormat/>
    <w:rsid w:val="00E11000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c">
    <w:name w:val="Заголовок Знак"/>
    <w:basedOn w:val="a0"/>
    <w:link w:val="ab"/>
    <w:uiPriority w:val="99"/>
    <w:rsid w:val="00E11000"/>
    <w:rPr>
      <w:rFonts w:ascii="Times New Roman" w:eastAsia="Times New Roman" w:hAnsi="Times New Roman" w:cs="Times New Roman"/>
      <w:sz w:val="28"/>
      <w:szCs w:val="28"/>
    </w:rPr>
  </w:style>
  <w:style w:type="table" w:styleId="ad">
    <w:name w:val="Table Grid"/>
    <w:basedOn w:val="a1"/>
    <w:uiPriority w:val="99"/>
    <w:rsid w:val="00E1100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1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1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5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0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3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1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8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4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dok/akt/8264/" TargetMode="External"/><Relationship Id="rId13" Type="http://schemas.openxmlformats.org/officeDocument/2006/relationships/hyperlink" Target="http://www.addthis.com/bookmark.php?v=250&amp;winname=addthis&amp;pub=xa-4be966806fb6d05a&amp;source=tbx-250&amp;lng=ru&amp;s=google&amp;url=http%3A%2F%2Fmon.gov.ru%2Fdok%2Fakt%2F8264%2F&amp;title=%D0%A4%D0%B5%D0%B4%D0%B5%D1%80%D0%B0%D0%BB%D1%8C%D0%BD%D1%8B%D0%B5%20%D1%82%D1%80%D0%B5%D0%B1%D0%BE%D0%B2%D0%B0%D0%BD%D0%B8%D1%8F%20%D0%BA%20%D0%BE%D0%B1%D1%80%D0%B0%D0%B7%D0%BE%D0%B2%D0%B0%D1%82%D0%B5%D0%BB%D1%8C%D0%BD%D1%8B%D0%BC%20%D1%83%D1%87%D1%80%D0%B5%D0%B6%D0%B4%D0%B5%D0%BD%D0%B8%D1%8F%D0%BC%20%D0%B2%20%D1%87%D0%B0%D1%81%D1%82%D0%B8%20%D0%BC%D0%B8%D0%BD%D0%B8%D0%BC%D0%B0%D0%BB%D1%8C%D0%BD%D0%BE%D0%B9%20%D0%BE%D1%81%D0%BD%D0%B0%D1%89%D0%B5%D0%BD%D0%BD%D0%BE%D1%81%D1%82%D0%B8%20%D1%83%D1%87%D0%B5%D0%B1%D0%BD%D0%BE%D0%B3%D0%BE%20%D0%BF%D1%80%D0%BE%D1%86%D0%B5%D1%81%D1%81%D0%B0%20%D0%B8%20%D0%BE%D0%B1%D0%BE%D1%80%D1%83%D0%B4%D0%BE%D0%B2%D0%B0%D0%BD%D0%B8%D1%8F%20%D1%83%D1%87%D0%B5%D0%B1%D0%BD%D1%8B%D1%85%20%D0%BF%D0%BE%D0%BC%D0%B5%D1%89%D0%B5%D0%BD%D0%B8%D0%B9%20%3A%20%D0%9E%D1%84%D0%B8%D1%86%D0%B8%D0%B0%D0%BB%D1%8C%D0%BD%D1%8B%D0%B9%20%D1%81%D0%B0%D0%B9%D1%82%20%D0%9C%D0%B8%D0%BD%D0%B8%D1%81%D1%82%D0%B5%D1%80%D1%81%D1%82%D0%B2%D0%B0%20%D0%9E%D0%B1%D1%80%D0%B0%D0%B7%D0%BE%D0%B2%D0%B0%D0%BD%D0%B8%D1%8F%20%D0%B8%20%D0%9D%D0%B0%D1%83%D0%BA%D0%B8%20%D0%A0%D0%A4&amp;ate=AT-xa-4be966806fb6d05a/-/-/4e53573531fcec59/3&amp;frommenu=1&amp;uid=4e535735dcbcedcb&amp;ct=1&amp;pre=http%3A%2F%2Fyandex.ru%2Fyandsearch%3Ftext%3D%25D1%2582%25D1%2580%25D0%25B5%25D0%25B1%25D0%25BE%25D0%25B2%25D0%25B0%25D0%25BD%25D0%25B8%25D1%258F%2B%25D0%25BA%2B%25D0%25BC%25D0%25B8%25D0%25BD%25D0%25B8%25D0%25BC%25D0%25B0%25D0%25BB%25D1%258C%25D0%25BD%25D0%25BE%25D0%25B9%2B%25D0%25BE%25D1%2581%25D0%25BD%25D0%25B0%25D1%2589%25D1%2591%25D0%25BD%25D0%25BD%25D0%25BE%25D1%2581%25D1%2582%25D0%25B8%2B%25D0%25BE%25D0%25B1%25D1%2580%25D0%25B0%25D0%25B7%25D0%25BE%25D0%25B2%25D0%25B0%25D1%2582%25D0&amp;tt=0" TargetMode="External"/><Relationship Id="rId18" Type="http://schemas.openxmlformats.org/officeDocument/2006/relationships/hyperlink" Target="http://vkontakte.ru/share.php?url=http://www.rg.ru/2011/02/16/obr-sdorovje-dok.html&amp;description=&#1055;&#1088;&#1080;&#1082;&#1072;&#1079;%20&#1052;&#1080;&#1085;&#1080;&#1089;&#1090;&#1077;&#1088;&#1089;&#1090;&#1074;&#1072;%20&#1086;&#1073;&#1088;&#1072;&#1079;&#1086;&#1074;&#1072;&#1085;&#1080;&#1103;%20&#1080;%20&#1085;&#1072;&#1091;&#1082;&#1080;%20&#1056;&#1086;&#1089;&#1089;&#1080;&#1081;&#1089;&#1082;&#1086;&#1081;%20&#1060;&#1077;&#1076;&#1077;&#1088;&#1072;&#1094;&#1080;&#1080;%20(&#1052;&#1080;&#1085;&#1086;&#1073;&#1088;&#1085;&#1072;&#1091;&#1082;&#1080;%20&#1056;&#1086;&#1089;&#1089;&#1080;&#1080;)%20&#1086;&#1090;%2028%20&#1076;&#1077;&#1082;&#1072;&#1073;&#1088;&#1103;%202010%20&#1075;.%20N%202106%20&#1075;.%20&#1052;&#1086;&#1089;&#1082;&#1074;&#1072;%20%22&#1054;&#1073;%20&#1091;&#1090;&#1074;&#1077;&#1088;&#1078;&#1076;&#1077;&#1085;&#1080;&#1080;%20&#1092;&#1077;&#1076;&#1077;&#1088;&#1072;&#1083;&#1100;&#1085;&#1099;&#1093;%20&#1090;&#1088;&#1077;&#1073;&#1086;&#1074;&#1072;&#1085;&#1080;&#1081;%20&#1082;%20&#1086;&#1073;&#1088;&#1072;&#1079;&#1086;&#1074;&#1072;&#1090;&#1077;&#1083;&#1100;&#1085;&#1099;&#1084;%20&#1091;&#1095;&#1088;&#1077;&#1078;&#1076;&#1077;&#1085;&#1080;&#1103;&#1084;%20&#1074;%20&#1095;&#1072;&#1089;&#1090;&#1080;%20&#1086;&#1093;&#1088;&#1072;&#1085;&#1099;%20&#1079;&#1076;&#1086;&#1088;&#1086;&#1074;&#1100;&#1103;%20&#1086;&#1073;&#1091;&#1095;&#1072;&#1102;&#1097;&#1080;&#1093;&#1089;&#1103;%2C%20&#1074;&#1086;&#1089;&#1087;&#1080;&#1090;&#1072;&#1085;&#1085;&#1080;&#1082;&#1086;&#1074;%22%20&#8212;%20&#1056;&#1086;&#1089;&#1089;&#1080;&#1081;&#1089;&#1082;&#1072;&#1103;%20&#1043;&#1072;&#1079;&#1077;&#1090;&#1072;" TargetMode="External"/><Relationship Id="rId26" Type="http://schemas.openxmlformats.org/officeDocument/2006/relationships/hyperlink" Target="http://www.facebook.com/sharer.php?u=http://www.rg.ru/2011/02/16/sm-standart-dok.htm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facebook.com/sharer.php?u=http://www.rg.ru/2011/02/16/obr-trebovaniya-dok.html" TargetMode="External"/><Relationship Id="rId34" Type="http://schemas.openxmlformats.org/officeDocument/2006/relationships/control" Target="activeX/activeX1.xml"/><Relationship Id="rId7" Type="http://schemas.openxmlformats.org/officeDocument/2006/relationships/hyperlink" Target="http://mon.gov.ru/dok/akt/8264/" TargetMode="External"/><Relationship Id="rId12" Type="http://schemas.openxmlformats.org/officeDocument/2006/relationships/hyperlink" Target="http://mon.gov.ru/dok/akt/8264/" TargetMode="External"/><Relationship Id="rId17" Type="http://schemas.openxmlformats.org/officeDocument/2006/relationships/hyperlink" Target="http://twitter.com/home/?status=http://www.rg.ru/2011/02/16/obr-sdorovje-dok.html+-+&#1055;&#1088;&#1080;&#1082;&#1072;&#1079;%20&#1052;&#1080;&#1085;&#1080;&#1089;&#1090;&#1077;&#1088;&#1089;&#1090;&#1074;&#1072;%20&#1086;&#1073;&#1088;&#1072;&#1079;&#1086;&#1074;&#1072;&#1085;&#1080;&#1103;%20&#1080;%20&#1085;&#1072;&#1091;&#1082;&#1080;%20&#1056;&#1086;&#1089;&#1089;&#1080;&#1081;&#1089;&#1082;&#1086;&#1081;%20&#1060;&#1077;&#1076;&#1077;&#1088;&#1072;&#1094;&#1080;&#1080;%20(&#1052;&#1080;&#1085;&#1086;&#1073;&#1088;&#1085;&#1072;&#1091;&#1082;&#1080;%20&#1056;&#1086;&#1089;&#1089;&#1080;&#1080;)%20&#1086;&#1090;%2028%20&#1076;&#1077;&#1082;&#1072;&#1073;&#1088;&#1103;%202010%20&#1075;.%20N%202106%20&#1075;.%20&#1052;&#1086;&#1089;&#1082;&#1074;&#1072;%20%22&#1054;&#1073;%20&#1091;&#1090;&#1074;&#1077;&#1088;&#1078;&#1076;&#1077;&#1085;&#1080;&#1080;%20&#1092;&#1077;&#1076;&#1077;&#1088;&#1072;&#1083;&#1100;&#1085;&#1099;&#1093;%20&#1090;&#1088;&#1077;&#1073;&#1086;&#1074;&#1072;&#1085;&#1080;&#1081;%20&#1082;%20&#1086;&#1073;&#1088;&#1072;&#1079;&#1086;&#1074;&#1072;&#1090;&#1077;&#1083;&#1100;&#1085;&#1099;&#1084;%20&#1091;&#1095;&#1088;&#1077;&#1078;&#1076;&#1077;&#1085;&#1080;&#1103;&#1084;%20&#1074;%20&#1095;&#1072;&#1089;&#1090;&#1080;%20&#1086;&#1093;&#1088;&#1072;&#1085;&#1099;%20&#1079;&#1076;&#1086;&#1088;&#1086;&#1074;&#1100;&#1103;%20&#1086;&#1073;&#1091;&#1095;&#1072;&#1102;&#1097;&#1080;&#1093;&#1089;&#1103;%2C%20&#1074;&#1086;&#1089;&#1087;&#1080;&#1090;&#1072;&#1085;&#1085;&#1080;&#1082;&#1086;&#1074;%22%20&#8212;%20&#1056;&#1086;&#1089;&#1089;&#1080;&#1081;&#1089;&#1082;&#1072;&#1103;%20&#1043;&#1072;&#1079;&#1077;&#1090;&#1072;" TargetMode="External"/><Relationship Id="rId25" Type="http://schemas.openxmlformats.org/officeDocument/2006/relationships/hyperlink" Target="http://www.rg.ru/printable/2011/02/16/sm-standart-dok.html" TargetMode="External"/><Relationship Id="rId33" Type="http://schemas.openxmlformats.org/officeDocument/2006/relationships/image" Target="media/image2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acebook.com/sharer.php?u=http://www.rg.ru/2011/02/16/obr-sdorovje-dok.html" TargetMode="External"/><Relationship Id="rId20" Type="http://schemas.openxmlformats.org/officeDocument/2006/relationships/hyperlink" Target="http://www.rg.ru/printable/2011/02/16/obr-trebovaniya-dok.html" TargetMode="External"/><Relationship Id="rId29" Type="http://schemas.openxmlformats.org/officeDocument/2006/relationships/hyperlink" Target="http://www.livejournal.com/update.bml?event=%3Ca%20href%3D'http://www.rg.ru/2011/02/16/sm-standart-dok.html'%3E&#1055;&#1088;&#1080;&#1082;&#1072;&#1079;%20&#1052;&#1080;&#1085;&#1080;&#1089;&#1090;&#1077;&#1088;&#1089;&#1090;&#1074;&#1072;%20&#1086;&#1073;&#1088;&#1072;&#1079;&#1086;&#1074;&#1072;&#1085;&#1080;&#1103;%20&#1080;%20&#1085;&#1072;&#1091;&#1082;&#1080;%20&#1056;&#1086;&#1089;&#1089;&#1080;&#1081;&#1089;&#1082;&#1086;&#1081;%20&#1060;&#1077;&#1076;&#1077;&#1088;&#1072;&#1094;&#1080;&#1080;%20(&#1052;&#1080;&#1085;&#1086;&#1073;&#1088;&#1085;&#1072;&#1091;&#1082;&#1080;%20&#1056;&#1086;&#1089;&#1089;&#1080;&#1080;)%20&#1086;&#1090;%2026%20&#1085;&#1086;&#1103;&#1073;&#1088;&#1103;%202010%20&#1075;.%20N%201241%20&#1075;.%20&#1052;&#1086;&#1089;&#1082;&#1074;&#1072;%20%22&#1054;%20&#1074;&#1085;&#1077;&#1089;&#1077;&#1085;&#1080;&#1080;%20&#1080;&#1079;&#1084;&#1077;&#1085;&#1077;&#1085;&#1080;&#1081;%20&#1074;%20&#1092;&#1077;&#1076;&#1077;&#1088;&#1072;&#1083;&#1100;&#1085;&#1099;&#1081;%20&#1075;&#1086;&#1089;&#1091;&#1076;&#1072;&#1088;&#1089;&#1090;&#1074;&#1077;&#1085;&#1085;&#1099;&#1081;%20&#1086;&#1073;&#1088;&#1072;&#1079;&#1086;&#1074;&#1072;&#1090;&#1077;&#1083;&#1100;&#1085;&#1099;&#1081;%20&#1089;&#1090;&#1072;&#1085;&#1076;&#1072;&#1088;&#1090;%20&#1085;&#1072;&#1095;&#1072;&#1083;&#1100;&#1085;&#1086;&#1075;&#1086;%20&#1086;&#1073;&#1097;&#1077;&#1075;&#1086;%20&#1086;&#1073;&#1088;&#1072;&#1079;&#1086;&#1074;&#1072;&#1085;&#1080;&#1103;%2C%20&#1091;&#1090;&#1074;&#1077;&#1088;&#1078;&#1076;&#1077;&#1085;&#1085;&#1099;&#1081;%20&#1087;&#1088;&#1080;&#1082;&#1072;&#1079;&#1086;&#1084;%20&#1052;&#1080;&#1085;&#1080;&#1089;&#1090;&#1077;&#1088;&#1089;&#1090;&#1074;&#1072;%20&#1086;&#1073;&#1088;&#1072;&#1079;&#1086;&#1074;&#1072;&#1085;&#1080;&#1103;%20&#1080;%20&#1085;&#1072;&#1091;&#1082;&#1080;%20&#1056;&#1086;&#1089;&#1089;&#1080;&#1081;&#1089;&#1082;&#1086;&#1081;%20&#1060;&#1077;&#1076;&#1077;&#1088;&#1072;&#1094;&#1080;&#1080;%20&#1086;&#1090;%206%20&#1086;&#1082;&#1090;&#1103;&#1073;&#1088;&#1103;%202009%20&#1075;.%20N%20373%22%20&#8212;%20&#1056;&#1086;&#1089;&#1089;&#1080;&#1081;&#1089;&#1082;&#1072;&#1103;%20&#1043;&#1072;&#1079;&#1077;&#1090;&#1072;%3C%2Fa%3E&amp;subject=&#1055;&#1088;&#1080;&#1082;&#1072;&#1079;%20&#1052;&#1080;&#1085;&#1080;&#1089;&#1090;&#1077;&#1088;&#1089;&#1090;&#1074;&#1072;%20%D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n.gov.ru/dok/akt/8264/" TargetMode="External"/><Relationship Id="rId11" Type="http://schemas.openxmlformats.org/officeDocument/2006/relationships/hyperlink" Target="http://www.addthis.com/bookmark.php?v=250&amp;winname=addthis&amp;pub=xa-4be966806fb6d05a&amp;source=tbx-250&amp;lng=ru&amp;s=blogger&amp;url=http%3A%2F%2Fmon.gov.ru%2Fdok%2Fakt%2F8264%2F&amp;title=%D0%A4%D0%B5%D0%B4%D0%B5%D1%80%D0%B0%D0%BB%D1%8C%D0%BD%D1%8B%D0%B5%20%D1%82%D1%80%D0%B5%D0%B1%D0%BE%D0%B2%D0%B0%D0%BD%D0%B8%D1%8F%20%D0%BA%20%D0%BE%D0%B1%D1%80%D0%B0%D0%B7%D0%BE%D0%B2%D0%B0%D1%82%D0%B5%D0%BB%D1%8C%D0%BD%D1%8B%D0%BC%20%D1%83%D1%87%D1%80%D0%B5%D0%B6%D0%B4%D0%B5%D0%BD%D0%B8%D1%8F%D0%BC%20%D0%B2%20%D1%87%D0%B0%D1%81%D1%82%D0%B8%20%D0%BC%D0%B8%D0%BD%D0%B8%D0%BC%D0%B0%D0%BB%D1%8C%D0%BD%D0%BE%D0%B9%20%D0%BE%D1%81%D0%BD%D0%B0%D1%89%D0%B5%D0%BD%D0%BD%D0%BE%D1%81%D1%82%D0%B8%20%D1%83%D1%87%D0%B5%D0%B1%D0%BD%D0%BE%D0%B3%D0%BE%20%D0%BF%D1%80%D0%BE%D1%86%D0%B5%D1%81%D1%81%D0%B0%20%D0%B8%20%D0%BE%D0%B1%D0%BE%D1%80%D1%83%D0%B4%D0%BE%D0%B2%D0%B0%D0%BD%D0%B8%D1%8F%20%D1%83%D1%87%D0%B5%D0%B1%D0%BD%D1%8B%D1%85%20%D0%BF%D0%BE%D0%BC%D0%B5%D1%89%D0%B5%D0%BD%D0%B8%D0%B9%20%3A%20%D0%9E%D1%84%D0%B8%D1%86%D0%B8%D0%B0%D0%BB%D1%8C%D0%BD%D1%8B%D0%B9%20%D1%81%D0%B0%D0%B9%D1%82%20%D0%9C%D0%B8%D0%BD%D0%B8%D1%81%D1%82%D0%B5%D1%80%D1%81%D1%82%D0%B2%D0%B0%20%D0%9E%D0%B1%D1%80%D0%B0%D0%B7%D0%BE%D0%B2%D0%B0%D0%BD%D0%B8%D1%8F%20%D0%B8%20%D0%9D%D0%B0%D1%83%D0%BA%D0%B8%20%D0%A0%D0%A4&amp;ate=AT-xa-4be966806fb6d05a/-/-/4e53573531fcec59/2&amp;frommenu=1&amp;uid=4e53573577419484&amp;ct=1&amp;pre=http%3A%2F%2Fyandex.ru%2Fyandsearch%3Ftext%3D%25D1%2582%25D1%2580%25D0%25B5%25D0%25B1%25D0%25BE%25D0%25B2%25D0%25B0%25D0%25BD%25D0%25B8%25D1%258F%2B%25D0%25BA%2B%25D0%25BC%25D0%25B8%25D0%25BD%25D0%25B8%25D0%25BC%25D0%25B0%25D0%25BB%25D1%258C%25D0%25BD%25D0%25BE%25D0%25B9%2B%25D0%25BE%25D1%2581%25D0%25BD%25D0%25B0%25D1%2589%25D1%2591%25D0%25BD%25D0%25BD%25D0%25BE%25D1%2581%25D1%2582%25D0%25B8%2B%25D0%25BE%25D0%25B1%25D1%2580%25D0%25B0%25D0%25B7%25D0%25BE%25D0%25B2%25D0%25B0%25D1%2582%25D0&amp;tt=0" TargetMode="External"/><Relationship Id="rId24" Type="http://schemas.openxmlformats.org/officeDocument/2006/relationships/hyperlink" Target="http://www.livejournal.com/update.bml?event=%3Ca%20href%3D'http://www.rg.ru/2011/02/16/obr-trebovaniya-dok.html'%3E&#1055;&#1088;&#1080;&#1082;&#1072;&#1079;%20&#1052;&#1080;&#1085;&#1080;&#1089;&#1090;&#1077;&#1088;&#1089;&#1090;&#1074;&#1072;%20&#1086;&#1073;&#1088;&#1072;&#1079;&#1086;&#1074;&#1072;&#1085;&#1080;&#1103;%20&#1080;%20&#1085;&#1072;&#1091;&#1082;&#1080;%20&#1056;&#1086;&#1089;&#1089;&#1080;&#1081;&#1089;&#1082;&#1086;&#1081;%20&#1060;&#1077;&#1076;&#1077;&#1088;&#1072;&#1094;&#1080;&#1080;%20(&#1052;&#1080;&#1085;&#1086;&#1073;&#1088;&#1085;&#1072;&#1091;&#1082;&#1080;%20&#1056;&#1086;&#1089;&#1089;&#1080;&#1080;)%20&#1086;&#1090;%204%20&#1086;&#1082;&#1090;&#1103;&#1073;&#1088;&#1103;%202010%20&#1075;.%20N%20986%20&#1075;.%20&#1052;&#1086;&#1089;&#1082;&#1074;&#1072;%20%22&#1054;&#1073;%20&#1091;&#1090;&#1074;&#1077;&#1088;&#1078;&#1076;&#1077;&#1085;&#1080;&#1080;%20&#1092;&#1077;&#1076;&#1077;&#1088;&#1072;&#1083;&#1100;&#1085;&#1099;&#1093;%20&#1090;&#1088;&#1077;&#1073;&#1086;&#1074;&#1072;&#1085;&#1080;&#1081;%20&#1082;%20&#1086;&#1073;&#1088;&#1072;&#1079;&#1086;&#1074;&#1072;&#1090;&#1077;&#1083;&#1100;&#1085;&#1099;&#1084;%20&#1091;&#1095;&#1088;&#1077;&#1078;&#1076;&#1077;&#1085;&#1080;&#1103;&#1084;%20&#1074;%20&#1095;&#1072;&#1089;&#1090;&#1080;%20&#1084;&#1080;&#1085;&#1080;&#1084;&#1072;&#1083;&#1100;&#1085;&#1086;&#1081;%20&#1086;&#1089;&#1085;&#1072;&#1097;&#1077;&#1085;&#1085;&#1086;&#1089;&#1090;&#1080;%20&#1091;&#1095;&#1077;&#1073;&#1085;&#1086;&#1075;&#1086;%20&#1087;&#1088;&#1086;&#1094;&#1077;&#1089;&#1089;&#1072;%20&#1080;%20&#1086;&#1073;&#1086;&#1088;&#1091;&#1076;&#1086;&#1074;&#1072;&#1085;&#1080;&#1103;%20&#1091;&#1095;&#1077;&#1073;&#1085;&#1099;&#1093;%20&#1087;&#1086;&#1084;&#1077;&#1097;&#1077;&#1085;&#1080;&#1081;%22%20&#8212;%20&#1056;&#1086;&#1089;&#1089;&#1080;&#1081;&#1089;&#1082;&#1072;&#1103;%20&#1043;&#1072;&#1079;&#1077;&#1090;&#1072;%3C%2Fa%3E&amp;subject=&#1055;&#1088;&#1080;&#1082;&#1072;&#1079;%20&#1052;&#1080;&#1085;&#1080;&#1089;&#1090;&#1077;&#1088;&#1089;&#1090;&#1074;&#1072;%20&#1086;&#1073;&#1088;&#1072;&#1079;&#1086;&#1074;&#1072;&#1085;&#1080;&#1103;%20&#1080;%20&#1085;&#1072;&#1091;&#1082;&#1080;%20&#1056;&#1086;&#1089;&#1089;&#1080;&#1081;&#1089;&#1082;&#1086;&#1081;%20&#1060;&#1077;&#1076;&#1077;&#1088;&#1072;&#1094;&#1080;&#1080;%20(&#1052;&#1080;&#1085;&#1086;&#1073;%25" TargetMode="External"/><Relationship Id="rId32" Type="http://schemas.openxmlformats.org/officeDocument/2006/relationships/image" Target="media/image1.jpeg"/><Relationship Id="rId37" Type="http://schemas.openxmlformats.org/officeDocument/2006/relationships/hyperlink" Target="http://menobr.ru/registration.aspx?control=6&amp;returnurl=/material/material.aspx?id=10886" TargetMode="External"/><Relationship Id="rId5" Type="http://schemas.openxmlformats.org/officeDocument/2006/relationships/hyperlink" Target="http://www.addthis.com/bookmark.php?v=250&amp;username=xa-4be966806fb6d05a" TargetMode="External"/><Relationship Id="rId15" Type="http://schemas.openxmlformats.org/officeDocument/2006/relationships/hyperlink" Target="http://www.rg.ru/printable/2011/02/16/obr-sdorovje-dok.html" TargetMode="External"/><Relationship Id="rId23" Type="http://schemas.openxmlformats.org/officeDocument/2006/relationships/hyperlink" Target="http://vkontakte.ru/share.php?url=http://www.rg.ru/2011/02/16/obr-trebovaniya-dok.html&amp;description=&#1055;&#1088;&#1080;&#1082;&#1072;&#1079;%20&#1052;&#1080;&#1085;&#1080;&#1089;&#1090;&#1077;&#1088;&#1089;&#1090;&#1074;&#1072;%20&#1086;&#1073;&#1088;&#1072;&#1079;&#1086;&#1074;&#1072;&#1085;&#1080;&#1103;%20&#1080;%20&#1085;&#1072;&#1091;&#1082;&#1080;%20&#1056;&#1086;&#1089;&#1089;&#1080;&#1081;&#1089;&#1082;&#1086;&#1081;%20&#1060;&#1077;&#1076;&#1077;&#1088;&#1072;&#1094;&#1080;&#1080;%20(&#1052;&#1080;&#1085;&#1086;&#1073;&#1088;&#1085;&#1072;&#1091;&#1082;&#1080;%20&#1056;&#1086;&#1089;&#1089;&#1080;&#1080;)%20&#1086;&#1090;%204%20&#1086;&#1082;&#1090;&#1103;&#1073;&#1088;&#1103;%202010%20&#1075;.%20N%20986%20&#1075;.%20&#1052;&#1086;&#1089;&#1082;&#1074;&#1072;%20%22&#1054;&#1073;%20&#1091;&#1090;&#1074;&#1077;&#1088;&#1078;&#1076;&#1077;&#1085;&#1080;&#1080;%20&#1092;&#1077;&#1076;&#1077;&#1088;&#1072;&#1083;&#1100;&#1085;&#1099;&#1093;%20&#1090;&#1088;&#1077;&#1073;&#1086;&#1074;&#1072;&#1085;&#1080;&#1081;%20&#1082;%20&#1086;&#1073;&#1088;&#1072;&#1079;&#1086;&#1074;&#1072;&#1090;&#1077;&#1083;&#1100;&#1085;&#1099;&#1084;%20&#1091;&#1095;&#1088;&#1077;&#1078;&#1076;&#1077;&#1085;&#1080;&#1103;&#1084;%20&#1074;%20&#1095;&#1072;&#1089;&#1090;&#1080;%20&#1084;&#1080;&#1085;&#1080;&#1084;&#1072;&#1083;&#1100;&#1085;&#1086;&#1081;%20&#1086;&#1089;&#1085;&#1072;&#1097;&#1077;&#1085;&#1085;&#1086;&#1089;&#1090;&#1080;%20&#1091;&#1095;&#1077;&#1073;&#1085;&#1086;&#1075;&#1086;%20&#1087;&#1088;&#1086;&#1094;&#1077;&#1089;&#1089;&#1072;%20&#1080;%20&#1086;&#1073;&#1086;&#1088;&#1091;&#1076;&#1086;&#1074;&#1072;&#1085;&#1080;&#1103;%20&#1091;&#1095;&#1077;&#1073;&#1085;&#1099;&#1093;%20&#1087;&#1086;&#1084;&#1077;&#1097;&#1077;&#1085;&#1080;&#1081;%22%20&#8212;%20&#1056;&#1086;&#1089;&#1089;&#1080;&#1081;&#1089;&#1082;&#1072;&#1103;%20&#1043;&#1072;&#1079;&#1077;&#1090;&#1072;" TargetMode="External"/><Relationship Id="rId28" Type="http://schemas.openxmlformats.org/officeDocument/2006/relationships/hyperlink" Target="http://vkontakte.ru/share.php?url=http://www.rg.ru/2011/02/16/sm-standart-dok.html&amp;description=&#1055;&#1088;&#1080;&#1082;&#1072;&#1079;%20&#1052;&#1080;&#1085;&#1080;&#1089;&#1090;&#1077;&#1088;&#1089;&#1090;&#1074;&#1072;%20&#1086;&#1073;&#1088;&#1072;&#1079;&#1086;&#1074;&#1072;&#1085;&#1080;&#1103;%20&#1080;%20&#1085;&#1072;&#1091;&#1082;&#1080;%20&#1056;&#1086;&#1089;&#1089;&#1080;&#1081;&#1089;&#1082;&#1086;&#1081;%20&#1060;&#1077;&#1076;&#1077;&#1088;&#1072;&#1094;&#1080;&#1080;%20(&#1052;&#1080;&#1085;&#1086;&#1073;&#1088;&#1085;&#1072;&#1091;&#1082;&#1080;%20&#1056;&#1086;&#1089;&#1089;&#1080;&#1080;)%20&#1086;&#1090;%2026%20&#1085;&#1086;&#1103;&#1073;&#1088;&#1103;%202010%20&#1075;.%20N%201241%20&#1075;.%20&#1052;&#1086;&#1089;&#1082;&#1074;&#1072;%20%22&#1054;%20&#1074;&#1085;&#1077;&#1089;&#1077;&#1085;&#1080;&#1080;%20&#1080;&#1079;&#1084;&#1077;&#1085;&#1077;&#1085;&#1080;&#1081;%20&#1074;%20&#1092;&#1077;&#1076;&#1077;&#1088;&#1072;&#1083;&#1100;&#1085;&#1099;&#1081;%20&#1075;&#1086;&#1089;&#1091;&#1076;&#1072;&#1088;&#1089;&#1090;&#1074;&#1077;&#1085;&#1085;&#1099;&#1081;%20&#1086;&#1073;&#1088;&#1072;&#1079;&#1086;&#1074;&#1072;&#1090;&#1077;&#1083;&#1100;&#1085;&#1099;&#1081;%20&#1089;&#1090;&#1072;&#1085;&#1076;&#1072;&#1088;&#1090;%20&#1085;&#1072;&#1095;&#1072;&#1083;&#1100;&#1085;&#1086;&#1075;&#1086;%20&#1086;&#1073;&#1097;&#1077;&#1075;&#1086;%20&#1086;&#1073;&#1088;&#1072;&#1079;&#1086;&#1074;&#1072;&#1085;&#1080;&#1103;%2C%20&#1091;&#1090;&#1074;&#1077;&#1088;&#1078;&#1076;&#1077;&#1085;&#1085;&#1099;&#1081;%20&#1087;&#1088;&#1080;&#1082;&#1072;&#1079;&#1086;&#1084;%20&#1052;&#1080;&#1085;&#1080;&#1089;&#1090;&#1077;&#1088;&#1089;&#1090;&#1074;&#1072;%20&#1086;&#1073;&#1088;&#1072;&#1079;&#1086;&#1074;&#1072;&#1085;&#1080;&#1103;%20&#1080;%20&#1085;&#1072;&#1091;&#1082;&#1080;%20&#1056;&#1086;&#1089;&#1089;&#1080;&#1081;&#1089;&#1082;&#1086;&#1081;%20&#1060;&#1077;&#1076;&#1077;&#1088;&#1072;&#1094;&#1080;&#1080;%20&#1086;&#1090;%206%20&#1086;&#1082;&#1090;&#1103;&#1073;&#1088;&#1103;%202009%20&#1075;.%20N%20373%22%20&#8212;%20&#1056;&#1086;&#1089;&#1089;&#1080;&#1081;&#1089;&#1082;&#1072;&#1103;%20&#1043;&#1072;&#1079;&#1077;&#1090;&#1072;" TargetMode="External"/><Relationship Id="rId36" Type="http://schemas.openxmlformats.org/officeDocument/2006/relationships/hyperlink" Target="javascript:WebForm_DoPostBackWithOptions(new%20WebForm_PostBackOptions(%22ctl00$cphContent$ctl00$lnkSend%22,%20%22%22,%20true,%20%22%22,%20%22%22,%20false,%20true))" TargetMode="External"/><Relationship Id="rId10" Type="http://schemas.openxmlformats.org/officeDocument/2006/relationships/hyperlink" Target="http://www.addthis.com/bookmark.php?v=250&amp;winname=addthis&amp;pub=xa-4be966806fb6d05a&amp;source=tbx-250&amp;lng=ru&amp;s=livejournal&amp;url=http%3A%2F%2Fmon.gov.ru%2Fdok%2Fakt%2F8264%2F&amp;title=%D0%A4%D0%B5%D0%B4%D0%B5%D1%80%D0%B0%D0%BB%D1%8C%D0%BD%D1%8B%D0%B5%20%D1%82%D1%80%D0%B5%D0%B1%D0%BE%D0%B2%D0%B0%D0%BD%D0%B8%D1%8F%20%D0%BA%20%D0%BE%D0%B1%D1%80%D0%B0%D0%B7%D0%BE%D0%B2%D0%B0%D1%82%D0%B5%D0%BB%D1%8C%D0%BD%D1%8B%D0%BC%20%D1%83%D1%87%D1%80%D0%B5%D0%B6%D0%B4%D0%B5%D0%BD%D0%B8%D1%8F%D0%BC%20%D0%B2%20%D1%87%D0%B0%D1%81%D1%82%D0%B8%20%D0%BC%D0%B8%D0%BD%D0%B8%D0%BC%D0%B0%D0%BB%D1%8C%D0%BD%D0%BE%D0%B9%20%D0%BE%D1%81%D0%BD%D0%B0%D1%89%D0%B5%D0%BD%D0%BD%D0%BE%D1%81%D1%82%D0%B8%20%D1%83%D1%87%D0%B5%D0%B1%D0%BD%D0%BE%D0%B3%D0%BE%20%D0%BF%D1%80%D0%BE%D1%86%D0%B5%D1%81%D1%81%D0%B0%20%D0%B8%20%D0%BE%D0%B1%D0%BE%D1%80%D1%83%D0%B4%D0%BE%D0%B2%D0%B0%D0%BD%D0%B8%D1%8F%20%D1%83%D1%87%D0%B5%D0%B1%D0%BD%D1%8B%D1%85%20%D0%BF%D0%BE%D0%BC%D0%B5%D1%89%D0%B5%D0%BD%D0%B8%D0%B9%20%3A%20%D0%9E%D1%84%D0%B8%D1%86%D0%B8%D0%B0%D0%BB%D1%8C%D0%BD%D1%8B%D0%B9%20%D1%81%D0%B0%D0%B9%D1%82%20%D0%9C%D0%B8%D0%BD%D0%B8%D1%81%D1%82%D0%B5%D1%80%D1%81%D1%82%D0%B2%D0%B0%20%D0%9E%D0%B1%D1%80%D0%B0%D0%B7%D0%BE%D0%B2%D0%B0%D0%BD%D0%B8%D1%8F%20%D0%B8%20%D0%9D%D0%B0%D1%83%D0%BA%D0%B8%20%D0%A0%D0%A4&amp;ate=AT-xa-4be966806fb6d05a/-/-/4e53573531fcec59/1&amp;frommenu=1&amp;uid=4e535735afa22a3f&amp;ct=1&amp;pre=http%3A%2F%2Fyandex.ru%2Fyandsearch%3Ftext%3D%25D1%2582%25D1%2580%25D0%25B5%25D0%25B1%25D0%25BE%25D0%25B2%25D0%25B0%25D0%25BD%25D0%25B8%25D1%258F%2B%25D0%25BA%2B%25D0%25BC%25D0%25B8%25D0%25BD%25D0%25B8%25D0%25BC%25D0%25B0%25D0%25BB%25D1%258C%25D0%25BD%25D0%25BE%25D0%25B9%2B%25D0%25BE%25D1%2581%25D0%25BD%25D0%25B0%25D1%2589%25D1%2591%25D0%25BD%25D0%25BD%25D0%25BE%25D1%2581%25D1%2582%25D0%25B8%2B%25D0%25BE%25D0%25B1%25D1%2580%25D0%25B0%25D0%25B7%25D0%25BE%25D0%25B2%25D0%25B0%25D1%2582%25D0&amp;tt=0" TargetMode="External"/><Relationship Id="rId19" Type="http://schemas.openxmlformats.org/officeDocument/2006/relationships/hyperlink" Target="http://www.livejournal.com/update.bml?event=%3Ca%20href%3D'http://www.rg.ru/2011/02/16/obr-sdorovje-dok.html'%3E&#1055;&#1088;&#1080;&#1082;&#1072;&#1079;%20&#1052;&#1080;&#1085;&#1080;&#1089;&#1090;&#1077;&#1088;&#1089;&#1090;&#1074;&#1072;%20&#1086;&#1073;&#1088;&#1072;&#1079;&#1086;&#1074;&#1072;&#1085;&#1080;&#1103;%20&#1080;%20&#1085;&#1072;&#1091;&#1082;&#1080;%20&#1056;&#1086;&#1089;&#1089;&#1080;&#1081;&#1089;&#1082;&#1086;&#1081;%20&#1060;&#1077;&#1076;&#1077;&#1088;&#1072;&#1094;&#1080;&#1080;%20(&#1052;&#1080;&#1085;&#1086;&#1073;&#1088;&#1085;&#1072;&#1091;&#1082;&#1080;%20&#1056;&#1086;&#1089;&#1089;&#1080;&#1080;)%20&#1086;&#1090;%2028%20&#1076;&#1077;&#1082;&#1072;&#1073;&#1088;&#1103;%202010%20&#1075;.%20N%202106%20&#1075;.%20&#1052;&#1086;&#1089;&#1082;&#1074;&#1072;%20%22&#1054;&#1073;%20&#1091;&#1090;&#1074;&#1077;&#1088;&#1078;&#1076;&#1077;&#1085;&#1080;&#1080;%20&#1092;&#1077;&#1076;&#1077;&#1088;&#1072;&#1083;&#1100;&#1085;&#1099;&#1093;%20&#1090;&#1088;&#1077;&#1073;&#1086;&#1074;&#1072;&#1085;&#1080;&#1081;%20&#1082;%20&#1086;&#1073;&#1088;&#1072;&#1079;&#1086;&#1074;&#1072;&#1090;&#1077;&#1083;&#1100;&#1085;&#1099;&#1084;%20&#1091;&#1095;&#1088;&#1077;&#1078;&#1076;&#1077;&#1085;&#1080;&#1103;&#1084;%20&#1074;%20&#1095;&#1072;&#1089;&#1090;&#1080;%20&#1086;&#1093;&#1088;&#1072;&#1085;&#1099;%20&#1079;&#1076;&#1086;&#1088;&#1086;&#1074;&#1100;&#1103;%20&#1086;&#1073;&#1091;&#1095;&#1072;&#1102;&#1097;&#1080;&#1093;&#1089;&#1103;%2C%20&#1074;&#1086;&#1089;&#1087;&#1080;&#1090;&#1072;&#1085;&#1085;&#1080;&#1082;&#1086;&#1074;%22%20&#8212;%20&#1056;&#1086;&#1089;&#1089;&#1080;&#1081;&#1089;&#1082;&#1072;&#1103;%20&#1043;&#1072;&#1079;&#1077;&#1090;&#1072;%3C%2Fa%3E&amp;subject=&#1055;&#1088;&#1080;&#1082;&#1072;&#1079;%20&#1052;&#1080;&#1085;&#1080;&#1089;&#1090;&#1077;&#1088;&#1089;&#1090;&#1074;&#1072;%20&#1086;&#1073;&#1088;&#1072;&#1079;&#1086;&#1074;&#1072;&#1085;&#1080;&#1103;%20&#1080;%20&#1085;&#1072;&#1091;&#1082;&#1080;%20&#1056;&#1086;&#1089;&#1089;&#1080;&#1081;&#1089;&#1082;&#1086;&#1081;%20&#1060;&#1077;&#1076;&#1077;&#1088;&#1072;&#1094;&#1080;&#1080;%20(&#1052;&#1080;&#1085;&#1086;&#1073;&#1088;&#1085;&#1072;&#1091;&#1082;&#1080;%20&#1056;&#1086;&#1089;&#1089;&#1080;&#1080;)%20&#1086;&#1090;%2028%20&#1076;&#1077;&#1082;&#1072;&#1073;&#1088;&#1103;%202010%20&#1075;.%20N%202106%20&#1075;.%20&#1052;%D0" TargetMode="External"/><Relationship Id="rId31" Type="http://schemas.openxmlformats.org/officeDocument/2006/relationships/hyperlink" Target="http://menobr.ru/material/default.aspx?control=15&amp;id=10886&amp;catalogid=1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n.gov.ru/dok/akt/8264/" TargetMode="External"/><Relationship Id="rId14" Type="http://schemas.openxmlformats.org/officeDocument/2006/relationships/hyperlink" Target="http://school2.pereslavl.ru/" TargetMode="External"/><Relationship Id="rId22" Type="http://schemas.openxmlformats.org/officeDocument/2006/relationships/hyperlink" Target="http://twitter.com/home/?status=http://www.rg.ru/2011/02/16/obr-trebovaniya-dok.html+-+&#1055;&#1088;&#1080;&#1082;&#1072;&#1079;%20&#1052;&#1080;&#1085;&#1080;&#1089;&#1090;&#1077;&#1088;&#1089;&#1090;&#1074;&#1072;%20&#1086;&#1073;&#1088;&#1072;&#1079;&#1086;&#1074;&#1072;&#1085;&#1080;&#1103;%20&#1080;%20&#1085;&#1072;&#1091;&#1082;&#1080;%20&#1056;&#1086;&#1089;&#1089;&#1080;&#1081;&#1089;&#1082;&#1086;&#1081;%20&#1060;&#1077;&#1076;&#1077;&#1088;&#1072;&#1094;&#1080;&#1080;%20(&#1052;&#1080;&#1085;&#1086;&#1073;&#1088;&#1085;&#1072;&#1091;&#1082;&#1080;%20&#1056;&#1086;&#1089;&#1089;&#1080;&#1080;)%20&#1086;&#1090;%204%20&#1086;&#1082;&#1090;&#1103;&#1073;&#1088;&#1103;%202010%20&#1075;.%20N%20986%20&#1075;.%20&#1052;&#1086;&#1089;&#1082;&#1074;&#1072;%20%22&#1054;&#1073;%20&#1091;&#1090;&#1074;&#1077;&#1088;&#1078;&#1076;&#1077;&#1085;&#1080;&#1080;%20&#1092;&#1077;&#1076;&#1077;&#1088;&#1072;&#1083;&#1100;&#1085;&#1099;&#1093;%20&#1090;&#1088;&#1077;&#1073;&#1086;&#1074;&#1072;&#1085;&#1080;&#1081;%20&#1082;%20&#1086;&#1073;&#1088;&#1072;&#1079;&#1086;&#1074;&#1072;&#1090;&#1077;&#1083;&#1100;&#1085;&#1099;&#1084;%20&#1091;&#1095;&#1088;&#1077;&#1078;&#1076;&#1077;&#1085;&#1080;&#1103;&#1084;%20&#1074;%20&#1095;&#1072;&#1089;&#1090;&#1080;%20&#1084;&#1080;&#1085;&#1080;&#1084;&#1072;&#1083;&#1100;&#1085;&#1086;&#1081;%20&#1086;&#1089;&#1085;&#1072;&#1097;&#1077;&#1085;&#1085;&#1086;&#1089;&#1090;&#1080;%20&#1091;&#1095;&#1077;&#1073;&#1085;&#1086;&#1075;&#1086;%20&#1087;&#1088;&#1086;&#1094;&#1077;&#1089;&#1089;&#1072;%20&#1080;%20&#1086;&#1073;&#1086;&#1088;&#1091;&#1076;&#1086;&#1074;&#1072;&#1085;&#1080;&#1103;%20&#1091;&#1095;&#1077;&#1073;&#1085;&#1099;&#1093;%20&#1087;&#1086;&#1084;&#1077;&#1097;&#1077;&#1085;&#1080;&#1081;%22%20&#8212;%20&#1056;&#1086;&#1089;&#1089;&#1080;&#1081;&#1089;&#1082;&#1072;&#1103;%20&#1043;&#1072;&#1079;&#1077;&#1090;&#1072;" TargetMode="External"/><Relationship Id="rId27" Type="http://schemas.openxmlformats.org/officeDocument/2006/relationships/hyperlink" Target="http://twitter.com/home/?status=http://www.rg.ru/2011/02/16/sm-standart-dok.html+-+&#1055;&#1088;&#1080;&#1082;&#1072;&#1079;%20&#1052;&#1080;&#1085;&#1080;&#1089;&#1090;&#1077;&#1088;&#1089;&#1090;&#1074;&#1072;%20&#1086;&#1073;&#1088;&#1072;&#1079;&#1086;&#1074;&#1072;&#1085;&#1080;&#1103;%20&#1080;%20&#1085;&#1072;&#1091;&#1082;&#1080;%20&#1056;&#1086;&#1089;&#1089;&#1080;&#1081;&#1089;&#1082;&#1086;&#1081;%20&#1060;&#1077;&#1076;&#1077;&#1088;&#1072;&#1094;&#1080;&#1080;%20(&#1052;&#1080;&#1085;&#1086;&#1073;&#1088;&#1085;&#1072;&#1091;&#1082;&#1080;%20&#1056;&#1086;&#1089;&#1089;&#1080;&#1080;)%20&#1086;&#1090;%2026%20&#1085;&#1086;&#1103;&#1073;&#1088;&#1103;%202010%20&#1075;.%20N%201241%20&#1075;.%20&#1052;&#1086;&#1089;&#1082;&#1074;&#1072;%20%22&#1054;%20&#1074;&#1085;&#1077;&#1089;&#1077;&#1085;&#1080;&#1080;%20&#1080;&#1079;&#1084;&#1077;&#1085;&#1077;&#1085;&#1080;&#1081;%20&#1074;%20&#1092;&#1077;&#1076;&#1077;&#1088;&#1072;&#1083;&#1100;&#1085;&#1099;&#1081;%20&#1075;&#1086;&#1089;&#1091;&#1076;&#1072;&#1088;&#1089;&#1090;&#1074;&#1077;&#1085;&#1085;&#1099;&#1081;%20&#1086;&#1073;&#1088;&#1072;&#1079;&#1086;&#1074;&#1072;&#1090;&#1077;&#1083;&#1100;&#1085;&#1099;&#1081;%20&#1089;&#1090;&#1072;&#1085;&#1076;&#1072;&#1088;&#1090;%20&#1085;&#1072;&#1095;&#1072;&#1083;&#1100;&#1085;&#1086;&#1075;&#1086;%20&#1086;&#1073;&#1097;&#1077;&#1075;&#1086;%20&#1086;&#1073;&#1088;&#1072;&#1079;&#1086;&#1074;&#1072;&#1085;&#1080;&#1103;%2C%20&#1091;&#1090;&#1074;&#1077;&#1088;&#1078;&#1076;&#1077;&#1085;&#1085;&#1099;&#1081;%20&#1087;&#1088;&#1080;&#1082;&#1072;&#1079;&#1086;&#1084;%20&#1052;&#1080;&#1085;&#1080;&#1089;&#1090;&#1077;&#1088;&#1089;&#1090;&#1074;&#1072;%20&#1086;&#1073;&#1088;&#1072;&#1079;&#1086;&#1074;&#1072;&#1085;&#1080;&#1103;%20&#1080;%20&#1085;&#1072;&#1091;&#1082;&#1080;%20&#1056;&#1086;&#1089;&#1089;&#1080;&#1081;&#1089;&#1082;&#1086;&#1081;%20&#1060;&#1077;&#1076;&#1077;&#1088;&#1072;&#1094;&#1080;&#1080;%20&#1086;&#1090;%206%20&#1086;&#1082;&#1090;&#1103;&#1073;&#1088;&#1103;%202009%20&#1075;.%20N%20373%22%20&#8212;%20&#1056;&#1086;&#1089;&#1089;&#1080;&#1081;&#1089;&#1082;&#1072;&#1103;%20&#1043;&#1072;&#1079;&#1077;&#1090;&#1072;" TargetMode="External"/><Relationship Id="rId30" Type="http://schemas.openxmlformats.org/officeDocument/2006/relationships/hyperlink" Target="http://menobr.ru/resource/default.aspx?control=24&amp;id=5628&amp;catalogid=1055" TargetMode="External"/><Relationship Id="rId35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12944</Words>
  <Characters>73782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86553</CharactersWithSpaces>
  <SharedDoc>false</SharedDoc>
  <HLinks>
    <vt:vector size="156" baseType="variant">
      <vt:variant>
        <vt:i4>3014693</vt:i4>
      </vt:variant>
      <vt:variant>
        <vt:i4>86</vt:i4>
      </vt:variant>
      <vt:variant>
        <vt:i4>0</vt:i4>
      </vt:variant>
      <vt:variant>
        <vt:i4>5</vt:i4>
      </vt:variant>
      <vt:variant>
        <vt:lpwstr>http://menobr.ru/registration.aspx?control=6&amp;returnurl=/material/material.aspx?id=10886</vt:lpwstr>
      </vt:variant>
      <vt:variant>
        <vt:lpwstr/>
      </vt:variant>
      <vt:variant>
        <vt:i4>6881323</vt:i4>
      </vt:variant>
      <vt:variant>
        <vt:i4>83</vt:i4>
      </vt:variant>
      <vt:variant>
        <vt:i4>0</vt:i4>
      </vt:variant>
      <vt:variant>
        <vt:i4>5</vt:i4>
      </vt:variant>
      <vt:variant>
        <vt:lpwstr>javascript:WebForm_DoPostBackWithOptions(new WebForm_PostBackOptions(%22ctl00$cphContent$ctl00$lnkSend%22, %22%22, true, %22%22, %22%22, false, true))</vt:lpwstr>
      </vt:variant>
      <vt:variant>
        <vt:lpwstr/>
      </vt:variant>
      <vt:variant>
        <vt:i4>6225933</vt:i4>
      </vt:variant>
      <vt:variant>
        <vt:i4>77</vt:i4>
      </vt:variant>
      <vt:variant>
        <vt:i4>0</vt:i4>
      </vt:variant>
      <vt:variant>
        <vt:i4>5</vt:i4>
      </vt:variant>
      <vt:variant>
        <vt:lpwstr>http://menobr.ru/material/default.aspx?control=15&amp;id=10886&amp;catalogid=1001</vt:lpwstr>
      </vt:variant>
      <vt:variant>
        <vt:lpwstr/>
      </vt:variant>
      <vt:variant>
        <vt:i4>1572935</vt:i4>
      </vt:variant>
      <vt:variant>
        <vt:i4>74</vt:i4>
      </vt:variant>
      <vt:variant>
        <vt:i4>0</vt:i4>
      </vt:variant>
      <vt:variant>
        <vt:i4>5</vt:i4>
      </vt:variant>
      <vt:variant>
        <vt:lpwstr>http://menobr.ru/resource/default.aspx?control=24&amp;id=5628&amp;catalogid=1055</vt:lpwstr>
      </vt:variant>
      <vt:variant>
        <vt:lpwstr/>
      </vt:variant>
      <vt:variant>
        <vt:i4>70844483</vt:i4>
      </vt:variant>
      <vt:variant>
        <vt:i4>71</vt:i4>
      </vt:variant>
      <vt:variant>
        <vt:i4>0</vt:i4>
      </vt:variant>
      <vt:variant>
        <vt:i4>5</vt:i4>
      </vt:variant>
      <vt:variant>
        <vt:lpwstr>http://www.livejournal.com/update.bml?event=%3Ca%20href%3D'http://www.rg.ru/2011/02/16/sm-standart-dok.html'%3EПриказ%20Министерства%20образования%20и%20науки%20Российской%20Федерации%20(Минобрнауки%20России)%20от%2026%20ноября%202010%20г.%20N%201241%20г.%20Москва%20%22О%20внесении%20изменений%20в%20федеральный%20государственный%20образовательный%20стандарт%20начального%20общего%20образования%2C%20утвержденный%20приказом%20Министерства%20образования%20и%20науки%20Российской%20Федерации%20от%206%20октября%202009%20г.%20N%20373%22%20—%20Российская%20Газета%3C%2Fa%3E&amp;subject=Приказ%20Министерства%20%D0</vt:lpwstr>
      </vt:variant>
      <vt:variant>
        <vt:lpwstr/>
      </vt:variant>
      <vt:variant>
        <vt:i4>3540001</vt:i4>
      </vt:variant>
      <vt:variant>
        <vt:i4>68</vt:i4>
      </vt:variant>
      <vt:variant>
        <vt:i4>0</vt:i4>
      </vt:variant>
      <vt:variant>
        <vt:i4>5</vt:i4>
      </vt:variant>
      <vt:variant>
        <vt:lpwstr>http://vkontakte.ru/share.php?url=http://www.rg.ru/2011/02/16/sm-standart-dok.html&amp;description=Приказ%20Министерства%20образования%20и%20науки%20Российской%20Федерации%20(Минобрнауки%20России)%20от%2026%20ноября%202010%20г.%20N%201241%20г.%20Москва%20%22О%20внесении%20изменений%20в%20федеральный%20государственный%20образовательный%20стандарт%20начального%20общего%20образования%2C%20утвержденный%20приказом%20Министерства%20образования%20и%20науки%20Российской%20Федерации%20от%206%20октября%202009%20г.%20N%20373%22%20—%20Российская%20Газета</vt:lpwstr>
      </vt:variant>
      <vt:variant>
        <vt:lpwstr/>
      </vt:variant>
      <vt:variant>
        <vt:i4>1179683</vt:i4>
      </vt:variant>
      <vt:variant>
        <vt:i4>65</vt:i4>
      </vt:variant>
      <vt:variant>
        <vt:i4>0</vt:i4>
      </vt:variant>
      <vt:variant>
        <vt:i4>5</vt:i4>
      </vt:variant>
      <vt:variant>
        <vt:lpwstr>http://twitter.com/home/?status=http://www.rg.ru/2011/02/16/sm-standart-dok.html+-+Приказ%20Министерства%20образования%20и%20науки%20Российской%20Федерации%20(Минобрнауки%20России)%20от%2026%20ноября%202010%20г.%20N%201241%20г.%20Москва%20%22О%20внесении%20изменений%20в%20федеральный%20государственный%20образовательный%20стандарт%20начального%20общего%20образования%2C%20утвержденный%20приказом%20Министерства%20образования%20и%20науки%20Российской%20Федерации%20от%206%20октября%202009%20г.%20N%20373%22%20—%20Российская%20Газета</vt:lpwstr>
      </vt:variant>
      <vt:variant>
        <vt:lpwstr/>
      </vt:variant>
      <vt:variant>
        <vt:i4>4784158</vt:i4>
      </vt:variant>
      <vt:variant>
        <vt:i4>62</vt:i4>
      </vt:variant>
      <vt:variant>
        <vt:i4>0</vt:i4>
      </vt:variant>
      <vt:variant>
        <vt:i4>5</vt:i4>
      </vt:variant>
      <vt:variant>
        <vt:lpwstr>http://www.facebook.com/sharer.php?u=http://www.rg.ru/2011/02/16/sm-standart-dok.html</vt:lpwstr>
      </vt:variant>
      <vt:variant>
        <vt:lpwstr/>
      </vt:variant>
      <vt:variant>
        <vt:i4>7667751</vt:i4>
      </vt:variant>
      <vt:variant>
        <vt:i4>59</vt:i4>
      </vt:variant>
      <vt:variant>
        <vt:i4>0</vt:i4>
      </vt:variant>
      <vt:variant>
        <vt:i4>5</vt:i4>
      </vt:variant>
      <vt:variant>
        <vt:lpwstr>http://www.rg.ru/printable/2011/02/16/sm-standart-dok.html</vt:lpwstr>
      </vt:variant>
      <vt:variant>
        <vt:lpwstr/>
      </vt:variant>
      <vt:variant>
        <vt:i4>7013480</vt:i4>
      </vt:variant>
      <vt:variant>
        <vt:i4>56</vt:i4>
      </vt:variant>
      <vt:variant>
        <vt:i4>0</vt:i4>
      </vt:variant>
      <vt:variant>
        <vt:i4>5</vt:i4>
      </vt:variant>
      <vt:variant>
        <vt:lpwstr>http://www.livejournal.com/update.bml?event=%3Ca%20href%3D'http://www.rg.ru/2011/02/16/obr-trebovaniya-dok.html'%3EПриказ%20Министерства%20образования%20и%20науки%20Российской%20Федерации%20(Минобрнауки%20России)%20от%204%20октября%202010%20г.%20N%20986%20г.%20Москва%20%22Об%20утверждении%20федеральных%20требований%20к%20образовательным%20учреждениям%20в%20части%20минимальной%20оснащенности%20учебного%20процесса%20и%20оборудования%20учебных%20помещений%22%20—%20Российская%20Газета%3C%2Fa%3E&amp;subject=Приказ%20Министерства%20образования%20и%20науки%20Российской%20Федерации%20(Миноб%25</vt:lpwstr>
      </vt:variant>
      <vt:variant>
        <vt:lpwstr/>
      </vt:variant>
      <vt:variant>
        <vt:i4>68813920</vt:i4>
      </vt:variant>
      <vt:variant>
        <vt:i4>53</vt:i4>
      </vt:variant>
      <vt:variant>
        <vt:i4>0</vt:i4>
      </vt:variant>
      <vt:variant>
        <vt:i4>5</vt:i4>
      </vt:variant>
      <vt:variant>
        <vt:lpwstr>http://vkontakte.ru/share.php?url=http://www.rg.ru/2011/02/16/obr-trebovaniya-dok.html&amp;description=Приказ%20Министерства%20образования%20и%20науки%20Российской%20Федерации%20(Минобрнауки%20России)%20от%204%20октября%202010%20г.%20N%20986%20г.%20Москва%20%22Об%20утверждении%20федеральных%20требований%20к%20образовательным%20учреждениям%20в%20части%20минимальной%20оснащенности%20учебного%20процесса%20и%20оборудования%20учебных%20помещений%22%20—%20Российская%20Газета</vt:lpwstr>
      </vt:variant>
      <vt:variant>
        <vt:lpwstr/>
      </vt:variant>
      <vt:variant>
        <vt:i4>3932161</vt:i4>
      </vt:variant>
      <vt:variant>
        <vt:i4>50</vt:i4>
      </vt:variant>
      <vt:variant>
        <vt:i4>0</vt:i4>
      </vt:variant>
      <vt:variant>
        <vt:i4>5</vt:i4>
      </vt:variant>
      <vt:variant>
        <vt:lpwstr>http://twitter.com/home/?status=http://www.rg.ru/2011/02/16/obr-trebovaniya-dok.html+-+Приказ%20Министерства%20образования%20и%20науки%20Российской%20Федерации%20(Минобрнауки%20России)%20от%204%20октября%202010%20г.%20N%20986%20г.%20Москва%20%22Об%20утверждении%20федеральных%20требований%20к%20образовательным%20учреждениям%20в%20части%20минимальной%20оснащенности%20учебного%20процесса%20и%20оборудования%20учебных%20помещений%22%20—%20Российская%20Газета</vt:lpwstr>
      </vt:variant>
      <vt:variant>
        <vt:lpwstr/>
      </vt:variant>
      <vt:variant>
        <vt:i4>1179721</vt:i4>
      </vt:variant>
      <vt:variant>
        <vt:i4>47</vt:i4>
      </vt:variant>
      <vt:variant>
        <vt:i4>0</vt:i4>
      </vt:variant>
      <vt:variant>
        <vt:i4>5</vt:i4>
      </vt:variant>
      <vt:variant>
        <vt:lpwstr>http://www.facebook.com/sharer.php?u=http://www.rg.ru/2011/02/16/obr-trebovaniya-dok.html</vt:lpwstr>
      </vt:variant>
      <vt:variant>
        <vt:lpwstr/>
      </vt:variant>
      <vt:variant>
        <vt:i4>2228348</vt:i4>
      </vt:variant>
      <vt:variant>
        <vt:i4>44</vt:i4>
      </vt:variant>
      <vt:variant>
        <vt:i4>0</vt:i4>
      </vt:variant>
      <vt:variant>
        <vt:i4>5</vt:i4>
      </vt:variant>
      <vt:variant>
        <vt:lpwstr>http://www.rg.ru/printable/2011/02/16/obr-trebovaniya-dok.html</vt:lpwstr>
      </vt:variant>
      <vt:variant>
        <vt:lpwstr/>
      </vt:variant>
      <vt:variant>
        <vt:i4>69140570</vt:i4>
      </vt:variant>
      <vt:variant>
        <vt:i4>41</vt:i4>
      </vt:variant>
      <vt:variant>
        <vt:i4>0</vt:i4>
      </vt:variant>
      <vt:variant>
        <vt:i4>5</vt:i4>
      </vt:variant>
      <vt:variant>
        <vt:lpwstr>http://www.livejournal.com/update.bml?event=%3Ca%20href%3D'http://www.rg.ru/2011/02/16/obr-sdorovje-dok.html'%3EПриказ%20Министерства%20образования%20и%20науки%20Российской%20Федерации%20(Минобрнауки%20России)%20от%2028%20декабря%202010%20г.%20N%202106%20г.%20Москва%20%22Об%20утверждении%20федеральных%20требований%20к%20образовательным%20учреждениям%20в%20части%20охраны%20здоровья%20обучающихся%2C%20воспитанников%22%20—%20Российская%20Газета%3C%2Fa%3E&amp;subject=Приказ%20Министерства%20образования%20и%20науки%20Российской%20Федерации%20(Минобрнауки%20России)%20от%2028%20декабря%202010%20г.%20N%202106%20г.%20М%D0</vt:lpwstr>
      </vt:variant>
      <vt:variant>
        <vt:lpwstr/>
      </vt:variant>
      <vt:variant>
        <vt:i4>72221797</vt:i4>
      </vt:variant>
      <vt:variant>
        <vt:i4>38</vt:i4>
      </vt:variant>
      <vt:variant>
        <vt:i4>0</vt:i4>
      </vt:variant>
      <vt:variant>
        <vt:i4>5</vt:i4>
      </vt:variant>
      <vt:variant>
        <vt:lpwstr>http://vkontakte.ru/share.php?url=http://www.rg.ru/2011/02/16/obr-sdorovje-dok.html&amp;description=Приказ%20Министерства%20образования%20и%20науки%20Российской%20Федерации%20(Минобрнауки%20России)%20от%2028%20декабря%202010%20г.%20N%202106%20г.%20Москва%20%22Об%20утверждении%20федеральных%20требований%20к%20образовательным%20учреждениям%20в%20части%20охраны%20здоровья%20обучающихся%2C%20воспитанников%22%20—%20Российская%20Газета</vt:lpwstr>
      </vt:variant>
      <vt:variant>
        <vt:lpwstr/>
      </vt:variant>
      <vt:variant>
        <vt:i4>72745055</vt:i4>
      </vt:variant>
      <vt:variant>
        <vt:i4>35</vt:i4>
      </vt:variant>
      <vt:variant>
        <vt:i4>0</vt:i4>
      </vt:variant>
      <vt:variant>
        <vt:i4>5</vt:i4>
      </vt:variant>
      <vt:variant>
        <vt:lpwstr>http://twitter.com/home/?status=http://www.rg.ru/2011/02/16/obr-sdorovje-dok.html+-+Приказ%20Министерства%20образования%20и%20науки%20Российской%20Федерации%20(Минобрнауки%20России)%20от%2028%20декабря%202010%20г.%20N%202106%20г.%20Москва%20%22Об%20утверждении%20федеральных%20требований%20к%20образовательным%20учреждениям%20в%20части%20охраны%20здоровья%20обучающихся%2C%20воспитанников%22%20—%20Российская%20Газета</vt:lpwstr>
      </vt:variant>
      <vt:variant>
        <vt:lpwstr/>
      </vt:variant>
      <vt:variant>
        <vt:i4>6422575</vt:i4>
      </vt:variant>
      <vt:variant>
        <vt:i4>32</vt:i4>
      </vt:variant>
      <vt:variant>
        <vt:i4>0</vt:i4>
      </vt:variant>
      <vt:variant>
        <vt:i4>5</vt:i4>
      </vt:variant>
      <vt:variant>
        <vt:lpwstr>http://www.facebook.com/sharer.php?u=http://www.rg.ru/2011/02/16/obr-sdorovje-dok.html</vt:lpwstr>
      </vt:variant>
      <vt:variant>
        <vt:lpwstr/>
      </vt:variant>
      <vt:variant>
        <vt:i4>2621536</vt:i4>
      </vt:variant>
      <vt:variant>
        <vt:i4>29</vt:i4>
      </vt:variant>
      <vt:variant>
        <vt:i4>0</vt:i4>
      </vt:variant>
      <vt:variant>
        <vt:i4>5</vt:i4>
      </vt:variant>
      <vt:variant>
        <vt:lpwstr>http://www.rg.ru/printable/2011/02/16/obr-sdorovje-dok.html</vt:lpwstr>
      </vt:variant>
      <vt:variant>
        <vt:lpwstr/>
      </vt:variant>
      <vt:variant>
        <vt:i4>4980742</vt:i4>
      </vt:variant>
      <vt:variant>
        <vt:i4>26</vt:i4>
      </vt:variant>
      <vt:variant>
        <vt:i4>0</vt:i4>
      </vt:variant>
      <vt:variant>
        <vt:i4>5</vt:i4>
      </vt:variant>
      <vt:variant>
        <vt:lpwstr>http://school2.pereslavl.ru/</vt:lpwstr>
      </vt:variant>
      <vt:variant>
        <vt:lpwstr/>
      </vt:variant>
      <vt:variant>
        <vt:i4>6684776</vt:i4>
      </vt:variant>
      <vt:variant>
        <vt:i4>20</vt:i4>
      </vt:variant>
      <vt:variant>
        <vt:i4>0</vt:i4>
      </vt:variant>
      <vt:variant>
        <vt:i4>5</vt:i4>
      </vt:variant>
      <vt:variant>
        <vt:lpwstr>http://mon.gov.ru/dok/akt/8264/</vt:lpwstr>
      </vt:variant>
      <vt:variant>
        <vt:lpwstr/>
      </vt:variant>
      <vt:variant>
        <vt:i4>6684776</vt:i4>
      </vt:variant>
      <vt:variant>
        <vt:i4>11</vt:i4>
      </vt:variant>
      <vt:variant>
        <vt:i4>0</vt:i4>
      </vt:variant>
      <vt:variant>
        <vt:i4>5</vt:i4>
      </vt:variant>
      <vt:variant>
        <vt:lpwstr>http://mon.gov.ru/dok/akt/8264/</vt:lpwstr>
      </vt:variant>
      <vt:variant>
        <vt:lpwstr/>
      </vt:variant>
      <vt:variant>
        <vt:i4>6684776</vt:i4>
      </vt:variant>
      <vt:variant>
        <vt:i4>8</vt:i4>
      </vt:variant>
      <vt:variant>
        <vt:i4>0</vt:i4>
      </vt:variant>
      <vt:variant>
        <vt:i4>5</vt:i4>
      </vt:variant>
      <vt:variant>
        <vt:lpwstr>http://mon.gov.ru/dok/akt/8264/</vt:lpwstr>
      </vt:variant>
      <vt:variant>
        <vt:lpwstr/>
      </vt:variant>
      <vt:variant>
        <vt:i4>6684776</vt:i4>
      </vt:variant>
      <vt:variant>
        <vt:i4>5</vt:i4>
      </vt:variant>
      <vt:variant>
        <vt:i4>0</vt:i4>
      </vt:variant>
      <vt:variant>
        <vt:i4>5</vt:i4>
      </vt:variant>
      <vt:variant>
        <vt:lpwstr>http://mon.gov.ru/dok/akt/8264/</vt:lpwstr>
      </vt:variant>
      <vt:variant>
        <vt:lpwstr/>
      </vt:variant>
      <vt:variant>
        <vt:i4>6684776</vt:i4>
      </vt:variant>
      <vt:variant>
        <vt:i4>2</vt:i4>
      </vt:variant>
      <vt:variant>
        <vt:i4>0</vt:i4>
      </vt:variant>
      <vt:variant>
        <vt:i4>5</vt:i4>
      </vt:variant>
      <vt:variant>
        <vt:lpwstr>http://mon.gov.ru/dok/akt/8264/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http://www.addthis.com/bookmark.php?v=250&amp;username=xa-4be966806fb6d05a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2023-02-22T07:51:00Z</dcterms:created>
  <dcterms:modified xsi:type="dcterms:W3CDTF">2023-02-22T07:51:00Z</dcterms:modified>
</cp:coreProperties>
</file>